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35" w:type="dxa"/>
        <w:tblInd w:w="-5" w:type="dxa"/>
        <w:tblLayout w:type="fixed"/>
        <w:tblLook w:val="04A0" w:firstRow="1" w:lastRow="0" w:firstColumn="1" w:lastColumn="0" w:noHBand="0" w:noVBand="1"/>
      </w:tblPr>
      <w:tblGrid>
        <w:gridCol w:w="9199"/>
        <w:gridCol w:w="236"/>
      </w:tblGrid>
      <w:tr w:rsidR="00D9153F" w:rsidRPr="008B35F8" w14:paraId="3313D05F" w14:textId="77777777" w:rsidTr="00D9153F">
        <w:tc>
          <w:tcPr>
            <w:tcW w:w="9199" w:type="dxa"/>
            <w:shd w:val="clear" w:color="auto" w:fill="auto"/>
          </w:tcPr>
          <w:p w14:paraId="6EBF67A6" w14:textId="2F4E9D76" w:rsidR="00D9153F" w:rsidRPr="008B35F8" w:rsidRDefault="00D9153F" w:rsidP="00C3631D">
            <w:pPr>
              <w:rPr>
                <w:rFonts w:eastAsia="Calibri" w:cstheme="minorHAnsi"/>
                <w:b/>
                <w:sz w:val="22"/>
                <w:szCs w:val="22"/>
              </w:rPr>
            </w:pPr>
          </w:p>
        </w:tc>
        <w:tc>
          <w:tcPr>
            <w:tcW w:w="236" w:type="dxa"/>
          </w:tcPr>
          <w:p w14:paraId="3FF848F6" w14:textId="77777777" w:rsidR="00D9153F" w:rsidRPr="008B35F8" w:rsidRDefault="00D9153F" w:rsidP="00D07E51">
            <w:pPr>
              <w:ind w:left="-57"/>
              <w:jc w:val="center"/>
              <w:rPr>
                <w:rFonts w:eastAsia="Calibri" w:cstheme="minorHAnsi"/>
                <w:b/>
                <w:sz w:val="22"/>
                <w:szCs w:val="22"/>
              </w:rPr>
            </w:pPr>
          </w:p>
        </w:tc>
      </w:tr>
    </w:tbl>
    <w:p w14:paraId="7DDAB280" w14:textId="48433F72" w:rsidR="00065689" w:rsidRPr="00516249" w:rsidRDefault="00065689" w:rsidP="00065689">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Decreto n.</w:t>
      </w:r>
      <w:r>
        <w:rPr>
          <w:rFonts w:eastAsia="Calibri" w:cstheme="minorHAnsi"/>
          <w:b/>
          <w:bCs/>
          <w:sz w:val="22"/>
          <w:szCs w:val="22"/>
        </w:rPr>
        <w:t xml:space="preserve"> </w:t>
      </w:r>
      <w:r w:rsidR="00C16905">
        <w:rPr>
          <w:rFonts w:eastAsia="Calibri" w:cstheme="minorHAnsi"/>
          <w:b/>
          <w:bCs/>
          <w:sz w:val="22"/>
          <w:szCs w:val="22"/>
        </w:rPr>
        <w:t>03</w:t>
      </w:r>
      <w:r>
        <w:rPr>
          <w:rFonts w:eastAsia="Calibri" w:cstheme="minorHAnsi"/>
          <w:b/>
          <w:bCs/>
          <w:sz w:val="22"/>
          <w:szCs w:val="22"/>
        </w:rPr>
        <w:t>/</w:t>
      </w:r>
      <w:r w:rsidRPr="00516249">
        <w:rPr>
          <w:rFonts w:eastAsia="Calibri" w:cstheme="minorHAnsi"/>
          <w:b/>
          <w:bCs/>
          <w:sz w:val="22"/>
          <w:szCs w:val="22"/>
        </w:rPr>
        <w:t>202</w:t>
      </w:r>
      <w:r w:rsidR="00C16905">
        <w:rPr>
          <w:rFonts w:eastAsia="Calibri" w:cstheme="minorHAnsi"/>
          <w:b/>
          <w:bCs/>
          <w:sz w:val="22"/>
          <w:szCs w:val="22"/>
        </w:rPr>
        <w:t>5</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Pr>
          <w:rFonts w:eastAsia="Calibri" w:cstheme="minorHAnsi"/>
          <w:b/>
          <w:bCs/>
          <w:sz w:val="22"/>
          <w:szCs w:val="22"/>
        </w:rPr>
        <w:t>0</w:t>
      </w:r>
      <w:r w:rsidR="00C16905">
        <w:rPr>
          <w:rFonts w:eastAsia="Calibri" w:cstheme="minorHAnsi"/>
          <w:b/>
          <w:bCs/>
          <w:sz w:val="22"/>
          <w:szCs w:val="22"/>
        </w:rPr>
        <w:t>8</w:t>
      </w:r>
      <w:r>
        <w:rPr>
          <w:rFonts w:eastAsia="Calibri" w:cstheme="minorHAnsi"/>
          <w:b/>
          <w:bCs/>
          <w:sz w:val="22"/>
          <w:szCs w:val="22"/>
        </w:rPr>
        <w:t>/</w:t>
      </w:r>
      <w:r w:rsidR="00C16905">
        <w:rPr>
          <w:rFonts w:eastAsia="Calibri" w:cstheme="minorHAnsi"/>
          <w:b/>
          <w:bCs/>
          <w:sz w:val="22"/>
          <w:szCs w:val="22"/>
        </w:rPr>
        <w:t>01</w:t>
      </w:r>
      <w:r w:rsidRPr="00516249">
        <w:rPr>
          <w:rFonts w:eastAsia="Calibri" w:cstheme="minorHAnsi"/>
          <w:b/>
          <w:bCs/>
          <w:sz w:val="22"/>
          <w:szCs w:val="22"/>
        </w:rPr>
        <w:t>/202</w:t>
      </w:r>
      <w:r w:rsidR="00C16905">
        <w:rPr>
          <w:rFonts w:eastAsia="Calibri" w:cstheme="minorHAnsi"/>
          <w:b/>
          <w:bCs/>
          <w:sz w:val="22"/>
          <w:szCs w:val="22"/>
        </w:rPr>
        <w:t>5</w:t>
      </w:r>
    </w:p>
    <w:p w14:paraId="49FEDDDF" w14:textId="77777777" w:rsidR="00065689" w:rsidRPr="007E1DA5" w:rsidRDefault="00065689" w:rsidP="00065689">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065689" w:rsidRPr="008B35F8" w14:paraId="2C6DB21D" w14:textId="77777777" w:rsidTr="00F07BCF">
        <w:trPr>
          <w:gridAfter w:val="2"/>
          <w:wAfter w:w="9566" w:type="dxa"/>
          <w:trHeight w:val="761"/>
        </w:trPr>
        <w:tc>
          <w:tcPr>
            <w:tcW w:w="1112" w:type="dxa"/>
            <w:shd w:val="clear" w:color="auto" w:fill="auto"/>
          </w:tcPr>
          <w:p w14:paraId="51929A23" w14:textId="77777777" w:rsidR="00065689" w:rsidRPr="008B35F8" w:rsidRDefault="00065689" w:rsidP="00F07BCF">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003020A9" w14:textId="0D6EBF83" w:rsidR="00065689" w:rsidRDefault="00065689" w:rsidP="00F07BCF">
            <w:pPr>
              <w:autoSpaceDE w:val="0"/>
              <w:ind w:right="-111"/>
              <w:jc w:val="both"/>
              <w:rPr>
                <w:rFonts w:eastAsia="Calibri" w:cstheme="minorHAnsi"/>
                <w:b/>
                <w:bCs/>
                <w:sz w:val="22"/>
                <w:szCs w:val="22"/>
              </w:rPr>
            </w:pPr>
            <w:r>
              <w:rPr>
                <w:rFonts w:eastAsia="Calibri" w:cstheme="minorHAnsi"/>
                <w:b/>
                <w:bCs/>
                <w:sz w:val="22"/>
                <w:szCs w:val="22"/>
              </w:rPr>
              <w:t>Decisione a contrarre per</w:t>
            </w:r>
            <w:r w:rsidRPr="008B35F8">
              <w:rPr>
                <w:rFonts w:eastAsia="Calibri" w:cstheme="minorHAnsi"/>
                <w:b/>
                <w:bCs/>
                <w:sz w:val="22"/>
                <w:szCs w:val="22"/>
              </w:rPr>
              <w:t xml:space="preserve"> l’affidamento diretto </w:t>
            </w:r>
            <w:r>
              <w:rPr>
                <w:rFonts w:eastAsia="Calibri" w:cstheme="minorHAnsi"/>
                <w:b/>
                <w:bCs/>
                <w:sz w:val="22"/>
                <w:szCs w:val="22"/>
              </w:rPr>
              <w:t xml:space="preserve">di </w:t>
            </w:r>
            <w:r w:rsidR="00C16905">
              <w:rPr>
                <w:rFonts w:eastAsia="Calibri" w:cstheme="minorHAnsi"/>
                <w:b/>
                <w:bCs/>
                <w:sz w:val="22"/>
                <w:szCs w:val="22"/>
              </w:rPr>
              <w:t>fornitura e installazione di una coppia di celle di carico immergibile da 5 kN di accuratezza migliore dello</w:t>
            </w:r>
            <w:r w:rsidR="00684178">
              <w:rPr>
                <w:rFonts w:eastAsia="Calibri" w:cstheme="minorHAnsi"/>
                <w:b/>
                <w:bCs/>
                <w:sz w:val="22"/>
                <w:szCs w:val="22"/>
              </w:rPr>
              <w:t xml:space="preserve"> 0</w:t>
            </w:r>
            <w:r w:rsidR="00C16905">
              <w:rPr>
                <w:rFonts w:eastAsia="Calibri" w:cstheme="minorHAnsi"/>
                <w:b/>
                <w:bCs/>
                <w:sz w:val="22"/>
                <w:szCs w:val="22"/>
              </w:rPr>
              <w:t>,</w:t>
            </w:r>
            <w:r w:rsidR="00684178">
              <w:rPr>
                <w:rFonts w:eastAsia="Calibri" w:cstheme="minorHAnsi"/>
                <w:b/>
                <w:bCs/>
                <w:sz w:val="22"/>
                <w:szCs w:val="22"/>
              </w:rPr>
              <w:t>0</w:t>
            </w:r>
            <w:r w:rsidR="00C16905">
              <w:rPr>
                <w:rFonts w:eastAsia="Calibri" w:cstheme="minorHAnsi"/>
                <w:b/>
                <w:bCs/>
                <w:sz w:val="22"/>
                <w:szCs w:val="22"/>
              </w:rPr>
              <w:t xml:space="preserve">5%. La cella dovrà essere adatta all’installazione di un nostro sistema per prove a percorso di carico di tipo SP1. Il tutto ai sensi dell’art. </w:t>
            </w:r>
            <w:proofErr w:type="gramStart"/>
            <w:r w:rsidR="00C16905">
              <w:rPr>
                <w:rFonts w:eastAsia="Calibri" w:cstheme="minorHAnsi"/>
                <w:b/>
                <w:bCs/>
                <w:sz w:val="22"/>
                <w:szCs w:val="22"/>
              </w:rPr>
              <w:t xml:space="preserve">17 </w:t>
            </w:r>
            <w:r w:rsidRPr="008B35F8">
              <w:rPr>
                <w:rFonts w:eastAsia="Calibri" w:cstheme="minorHAnsi"/>
                <w:b/>
                <w:bCs/>
                <w:sz w:val="22"/>
                <w:szCs w:val="22"/>
              </w:rPr>
              <w:t>,</w:t>
            </w:r>
            <w:proofErr w:type="gramEnd"/>
            <w:r w:rsidRPr="008B35F8">
              <w:rPr>
                <w:rFonts w:eastAsia="Calibri" w:cstheme="minorHAnsi"/>
                <w:b/>
                <w:bCs/>
                <w:sz w:val="22"/>
                <w:szCs w:val="22"/>
              </w:rPr>
              <w:t xml:space="preserve"> comma 2</w:t>
            </w:r>
            <w:r>
              <w:rPr>
                <w:rFonts w:eastAsia="Calibri" w:cstheme="minorHAnsi"/>
                <w:b/>
                <w:bCs/>
                <w:sz w:val="22"/>
                <w:szCs w:val="22"/>
              </w:rPr>
              <w:t xml:space="preserve">  e art. 50 comma 1 lettera b) </w:t>
            </w:r>
            <w:r w:rsidRPr="008B35F8">
              <w:rPr>
                <w:rFonts w:eastAsia="Calibri" w:cstheme="minorHAnsi"/>
                <w:b/>
                <w:bCs/>
                <w:sz w:val="22"/>
                <w:szCs w:val="22"/>
              </w:rPr>
              <w:t xml:space="preserve"> del </w:t>
            </w:r>
            <w:proofErr w:type="spellStart"/>
            <w:r w:rsidRPr="008B35F8">
              <w:rPr>
                <w:rFonts w:eastAsia="Calibri" w:cstheme="minorHAnsi"/>
                <w:b/>
                <w:bCs/>
                <w:sz w:val="22"/>
                <w:szCs w:val="22"/>
              </w:rPr>
              <w:t>D.Lgs.</w:t>
            </w:r>
            <w:proofErr w:type="spellEnd"/>
            <w:r w:rsidRPr="008B35F8">
              <w:rPr>
                <w:rFonts w:eastAsia="Calibri" w:cstheme="minorHAnsi"/>
                <w:b/>
                <w:bCs/>
                <w:sz w:val="22"/>
                <w:szCs w:val="22"/>
              </w:rPr>
              <w:t xml:space="preserve"> 36/2023, per un importo contrattuale pari a </w:t>
            </w:r>
            <w:proofErr w:type="gramStart"/>
            <w:r w:rsidRPr="008B35F8">
              <w:rPr>
                <w:rFonts w:eastAsia="Calibri" w:cstheme="minorHAnsi"/>
                <w:b/>
                <w:bCs/>
                <w:sz w:val="22"/>
                <w:szCs w:val="22"/>
              </w:rPr>
              <w:t xml:space="preserve">€ </w:t>
            </w:r>
            <w:r>
              <w:rPr>
                <w:rFonts w:eastAsia="Calibri" w:cstheme="minorHAnsi"/>
                <w:b/>
                <w:bCs/>
                <w:sz w:val="22"/>
                <w:szCs w:val="22"/>
              </w:rPr>
              <w:t xml:space="preserve"> </w:t>
            </w:r>
            <w:r w:rsidR="00C16905">
              <w:rPr>
                <w:rFonts w:eastAsia="Calibri" w:cstheme="minorHAnsi"/>
                <w:b/>
                <w:bCs/>
                <w:sz w:val="22"/>
                <w:szCs w:val="22"/>
              </w:rPr>
              <w:t>4.000</w:t>
            </w:r>
            <w:proofErr w:type="gramEnd"/>
            <w:r>
              <w:rPr>
                <w:rFonts w:eastAsia="Calibri" w:cstheme="minorHAnsi"/>
                <w:b/>
                <w:bCs/>
                <w:sz w:val="22"/>
                <w:szCs w:val="22"/>
              </w:rPr>
              <w:t xml:space="preserve">,00 </w:t>
            </w:r>
            <w:r w:rsidRPr="008B35F8">
              <w:rPr>
                <w:rFonts w:eastAsia="Calibri" w:cstheme="minorHAnsi"/>
                <w:b/>
                <w:bCs/>
                <w:sz w:val="22"/>
                <w:szCs w:val="22"/>
              </w:rPr>
              <w:t xml:space="preserve"> (IVA esclusa),</w:t>
            </w:r>
            <w:r>
              <w:rPr>
                <w:rFonts w:eastAsia="Calibri" w:cstheme="minorHAnsi"/>
                <w:b/>
                <w:bCs/>
                <w:sz w:val="22"/>
                <w:szCs w:val="22"/>
              </w:rPr>
              <w:t xml:space="preserve"> </w:t>
            </w:r>
            <w:r w:rsidR="00C16905">
              <w:rPr>
                <w:rFonts w:eastAsia="Calibri" w:cstheme="minorHAnsi"/>
                <w:b/>
                <w:bCs/>
                <w:sz w:val="22"/>
                <w:szCs w:val="22"/>
              </w:rPr>
              <w:t xml:space="preserve">da gravare sul fondo” 000009—Altri_DR_3429_Fra_lineaC_Sismair”  Responsabile Prof. Lucia Mele - </w:t>
            </w:r>
            <w:r>
              <w:rPr>
                <w:rFonts w:eastAsia="Calibri" w:cstheme="minorHAnsi"/>
                <w:b/>
                <w:bCs/>
                <w:sz w:val="22"/>
                <w:szCs w:val="22"/>
              </w:rPr>
              <w:t xml:space="preserve">CUP </w:t>
            </w:r>
            <w:r w:rsidR="00C16905">
              <w:rPr>
                <w:rFonts w:eastAsia="Calibri" w:cstheme="minorHAnsi"/>
                <w:b/>
                <w:bCs/>
                <w:sz w:val="22"/>
                <w:szCs w:val="22"/>
              </w:rPr>
              <w:t xml:space="preserve">E63C22004130001 </w:t>
            </w:r>
            <w:r>
              <w:rPr>
                <w:rFonts w:eastAsia="Calibri" w:cstheme="minorHAnsi"/>
                <w:b/>
                <w:bCs/>
                <w:sz w:val="22"/>
                <w:szCs w:val="22"/>
              </w:rPr>
              <w:t xml:space="preserve"> -</w:t>
            </w:r>
            <w:r w:rsidRPr="008B35F8">
              <w:rPr>
                <w:rFonts w:eastAsia="Calibri" w:cstheme="minorHAnsi"/>
                <w:b/>
                <w:bCs/>
                <w:sz w:val="22"/>
                <w:szCs w:val="22"/>
              </w:rPr>
              <w:t xml:space="preserve"> CIG </w:t>
            </w:r>
            <w:r w:rsidR="00C16905">
              <w:rPr>
                <w:rFonts w:eastAsia="Calibri" w:cstheme="minorHAnsi"/>
                <w:b/>
                <w:bCs/>
                <w:sz w:val="22"/>
                <w:szCs w:val="22"/>
              </w:rPr>
              <w:t>51DA4329F</w:t>
            </w:r>
            <w:r>
              <w:rPr>
                <w:rFonts w:eastAsia="Calibri" w:cstheme="minorHAnsi"/>
                <w:b/>
                <w:bCs/>
                <w:sz w:val="22"/>
                <w:szCs w:val="22"/>
              </w:rPr>
              <w:t xml:space="preserve">.  </w:t>
            </w:r>
          </w:p>
          <w:p w14:paraId="5161B51B" w14:textId="77777777" w:rsidR="00065689" w:rsidRPr="008B35F8" w:rsidRDefault="00065689" w:rsidP="00F07BCF">
            <w:pPr>
              <w:autoSpaceDE w:val="0"/>
              <w:ind w:right="-111"/>
              <w:jc w:val="both"/>
              <w:rPr>
                <w:rFonts w:eastAsia="Calibri" w:cstheme="minorHAnsi"/>
                <w:i/>
                <w:iCs/>
                <w:sz w:val="22"/>
                <w:szCs w:val="22"/>
              </w:rPr>
            </w:pPr>
          </w:p>
        </w:tc>
      </w:tr>
      <w:tr w:rsidR="00065689" w:rsidRPr="008B35F8" w14:paraId="2EC086E0" w14:textId="77777777" w:rsidTr="00F07BCF">
        <w:tc>
          <w:tcPr>
            <w:tcW w:w="10084" w:type="dxa"/>
            <w:gridSpan w:val="4"/>
            <w:shd w:val="clear" w:color="auto" w:fill="auto"/>
          </w:tcPr>
          <w:p w14:paraId="0756DA94" w14:textId="77777777" w:rsidR="00065689" w:rsidRPr="008B35F8" w:rsidRDefault="00065689" w:rsidP="00F07BCF">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2A0C23A7" w14:textId="77777777" w:rsidR="00065689" w:rsidRPr="008B35F8" w:rsidRDefault="00065689" w:rsidP="00F07BCF">
            <w:pPr>
              <w:ind w:left="-57"/>
              <w:jc w:val="center"/>
              <w:rPr>
                <w:rFonts w:eastAsia="Calibri" w:cstheme="minorHAnsi"/>
                <w:b/>
                <w:sz w:val="22"/>
                <w:szCs w:val="22"/>
              </w:rPr>
            </w:pPr>
          </w:p>
        </w:tc>
      </w:tr>
      <w:tr w:rsidR="00065689" w:rsidRPr="008B35F8" w14:paraId="6A4A89E9" w14:textId="77777777" w:rsidTr="00F07BCF">
        <w:tc>
          <w:tcPr>
            <w:tcW w:w="1768" w:type="dxa"/>
            <w:gridSpan w:val="2"/>
            <w:shd w:val="clear" w:color="auto" w:fill="auto"/>
          </w:tcPr>
          <w:p w14:paraId="2B03049C"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2DD4A838"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52463420" w14:textId="77777777" w:rsidR="00065689" w:rsidRPr="008B35F8" w:rsidRDefault="00065689" w:rsidP="00F07BCF">
            <w:pPr>
              <w:ind w:left="-57"/>
              <w:jc w:val="both"/>
              <w:rPr>
                <w:rFonts w:eastAsia="Calibri" w:cstheme="minorHAnsi"/>
                <w:sz w:val="22"/>
                <w:szCs w:val="22"/>
              </w:rPr>
            </w:pPr>
          </w:p>
        </w:tc>
      </w:tr>
      <w:tr w:rsidR="00065689" w:rsidRPr="008B35F8" w14:paraId="1EA27611" w14:textId="77777777" w:rsidTr="00F07BCF">
        <w:trPr>
          <w:trHeight w:val="300"/>
        </w:trPr>
        <w:tc>
          <w:tcPr>
            <w:tcW w:w="1768" w:type="dxa"/>
            <w:gridSpan w:val="2"/>
            <w:shd w:val="clear" w:color="auto" w:fill="auto"/>
          </w:tcPr>
          <w:p w14:paraId="4899AB20" w14:textId="77777777" w:rsidR="00065689" w:rsidRPr="008B35F8" w:rsidRDefault="00065689" w:rsidP="00F07BCF">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4A46D1A7"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19E5C425" w14:textId="77777777" w:rsidR="00065689" w:rsidRPr="008B35F8" w:rsidRDefault="00065689" w:rsidP="00F07BCF">
            <w:pPr>
              <w:jc w:val="both"/>
              <w:rPr>
                <w:rFonts w:eastAsia="Calibri" w:cstheme="minorHAnsi"/>
                <w:sz w:val="22"/>
                <w:szCs w:val="22"/>
              </w:rPr>
            </w:pPr>
          </w:p>
        </w:tc>
      </w:tr>
      <w:tr w:rsidR="00065689" w:rsidRPr="008B35F8" w14:paraId="7074030C" w14:textId="77777777" w:rsidTr="00F07BCF">
        <w:tc>
          <w:tcPr>
            <w:tcW w:w="1768" w:type="dxa"/>
            <w:gridSpan w:val="2"/>
            <w:shd w:val="clear" w:color="auto" w:fill="auto"/>
          </w:tcPr>
          <w:p w14:paraId="59982D9C" w14:textId="77777777" w:rsidR="00065689" w:rsidRPr="008B35F8" w:rsidRDefault="00065689" w:rsidP="00F07BCF">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3E1AA5CB"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1F573AB5" w14:textId="77777777" w:rsidR="00065689" w:rsidRPr="008B35F8" w:rsidRDefault="00065689" w:rsidP="00F07BCF">
            <w:pPr>
              <w:jc w:val="both"/>
              <w:rPr>
                <w:rFonts w:eastAsia="Calibri" w:cstheme="minorHAnsi"/>
                <w:sz w:val="22"/>
                <w:szCs w:val="22"/>
              </w:rPr>
            </w:pPr>
          </w:p>
        </w:tc>
      </w:tr>
      <w:tr w:rsidR="00065689" w:rsidRPr="008B35F8" w14:paraId="2B1C05BA" w14:textId="77777777" w:rsidTr="00F07BCF">
        <w:tc>
          <w:tcPr>
            <w:tcW w:w="1768" w:type="dxa"/>
            <w:gridSpan w:val="2"/>
            <w:shd w:val="clear" w:color="auto" w:fill="auto"/>
          </w:tcPr>
          <w:p w14:paraId="2DA5E6A3"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508DB7AE"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67CC7E74" w14:textId="77777777" w:rsidR="00065689" w:rsidRPr="008B35F8" w:rsidRDefault="00065689" w:rsidP="00F07BCF">
            <w:pPr>
              <w:jc w:val="both"/>
              <w:rPr>
                <w:rFonts w:eastAsia="Calibri" w:cstheme="minorHAnsi"/>
                <w:sz w:val="22"/>
                <w:szCs w:val="22"/>
              </w:rPr>
            </w:pPr>
          </w:p>
        </w:tc>
      </w:tr>
      <w:tr w:rsidR="00065689" w:rsidRPr="008B35F8" w14:paraId="274AD9F0" w14:textId="77777777" w:rsidTr="00F07BCF">
        <w:tc>
          <w:tcPr>
            <w:tcW w:w="1768" w:type="dxa"/>
            <w:gridSpan w:val="2"/>
            <w:shd w:val="clear" w:color="auto" w:fill="auto"/>
          </w:tcPr>
          <w:p w14:paraId="6D148563"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474E187B" w14:textId="77777777" w:rsidR="00065689" w:rsidRPr="008B35F8" w:rsidRDefault="00065689" w:rsidP="00F07BCF">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1A0E07B8" w14:textId="77777777" w:rsidR="00065689" w:rsidRPr="008B35F8" w:rsidRDefault="00065689" w:rsidP="00F07BCF">
            <w:pPr>
              <w:jc w:val="both"/>
              <w:rPr>
                <w:rFonts w:eastAsia="Calibri" w:cstheme="minorHAnsi"/>
                <w:sz w:val="22"/>
                <w:szCs w:val="22"/>
              </w:rPr>
            </w:pPr>
          </w:p>
        </w:tc>
      </w:tr>
      <w:tr w:rsidR="00065689" w:rsidRPr="008B35F8" w14:paraId="4C21F014" w14:textId="77777777" w:rsidTr="00F07BCF">
        <w:tc>
          <w:tcPr>
            <w:tcW w:w="1768" w:type="dxa"/>
            <w:gridSpan w:val="2"/>
            <w:shd w:val="clear" w:color="auto" w:fill="auto"/>
          </w:tcPr>
          <w:p w14:paraId="7D979996"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3BEC01AF"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68096985" w14:textId="77777777" w:rsidR="00065689" w:rsidRPr="008B35F8" w:rsidRDefault="00065689" w:rsidP="00F07BCF">
            <w:pPr>
              <w:ind w:left="-57"/>
              <w:jc w:val="both"/>
              <w:rPr>
                <w:rFonts w:eastAsia="Calibri" w:cstheme="minorHAnsi"/>
                <w:sz w:val="22"/>
                <w:szCs w:val="22"/>
              </w:rPr>
            </w:pPr>
          </w:p>
        </w:tc>
      </w:tr>
      <w:tr w:rsidR="00065689" w:rsidRPr="008B35F8" w14:paraId="69F2D3BE" w14:textId="77777777" w:rsidTr="00F07BCF">
        <w:tc>
          <w:tcPr>
            <w:tcW w:w="1768" w:type="dxa"/>
            <w:gridSpan w:val="2"/>
            <w:shd w:val="clear" w:color="auto" w:fill="auto"/>
          </w:tcPr>
          <w:p w14:paraId="4D040429"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2E206B04" w14:textId="77777777" w:rsidR="00065689" w:rsidRPr="008B35F8" w:rsidRDefault="00065689" w:rsidP="00F07BCF">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xml:space="preserve">, salvo che per gli acquisti  di beni e servizi funzionalmente legati </w:t>
            </w:r>
            <w:r w:rsidRPr="008B35F8">
              <w:rPr>
                <w:rFonts w:eastAsia="Calibri" w:cstheme="minorHAnsi"/>
                <w:sz w:val="22"/>
                <w:szCs w:val="22"/>
              </w:rPr>
              <w:lastRenderedPageBreak/>
              <w:t>all’attività di ricerca, trasferimento tecnologico e terza missione, ai sensi dell’articolo 4 della legge 126 del 29 ottobre 2019;</w:t>
            </w:r>
          </w:p>
        </w:tc>
        <w:tc>
          <w:tcPr>
            <w:tcW w:w="9410" w:type="dxa"/>
          </w:tcPr>
          <w:p w14:paraId="2CB6554A" w14:textId="77777777" w:rsidR="00065689" w:rsidRPr="008B35F8" w:rsidRDefault="00065689" w:rsidP="00F07BCF">
            <w:pPr>
              <w:ind w:left="-57"/>
              <w:jc w:val="both"/>
              <w:rPr>
                <w:rFonts w:eastAsia="Calibri" w:cstheme="minorHAnsi"/>
                <w:sz w:val="22"/>
                <w:szCs w:val="22"/>
              </w:rPr>
            </w:pPr>
          </w:p>
        </w:tc>
      </w:tr>
      <w:tr w:rsidR="00065689" w:rsidRPr="008B35F8" w14:paraId="7089ACB2" w14:textId="77777777" w:rsidTr="00F07BCF">
        <w:tc>
          <w:tcPr>
            <w:tcW w:w="1768" w:type="dxa"/>
            <w:gridSpan w:val="2"/>
            <w:shd w:val="clear" w:color="auto" w:fill="auto"/>
          </w:tcPr>
          <w:p w14:paraId="23B21464" w14:textId="77777777" w:rsidR="00065689" w:rsidRPr="008B35F8" w:rsidRDefault="00065689" w:rsidP="00F07BCF">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01C4F72E" w14:textId="77777777" w:rsidR="00065689" w:rsidRDefault="00065689" w:rsidP="00F07BCF">
            <w:pPr>
              <w:ind w:left="-26"/>
              <w:jc w:val="both"/>
              <w:rPr>
                <w:rFonts w:eastAsia="Calibri" w:cstheme="minorHAnsi"/>
                <w:sz w:val="22"/>
                <w:szCs w:val="22"/>
              </w:rPr>
            </w:pPr>
            <w:r>
              <w:rPr>
                <w:rFonts w:eastAsia="Calibri" w:cstheme="minorHAnsi"/>
                <w:sz w:val="22"/>
                <w:szCs w:val="22"/>
              </w:rPr>
              <w:t xml:space="preserve">che a </w:t>
            </w:r>
            <w:r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Pr="002E4F13">
              <w:rPr>
                <w:rFonts w:eastAsia="Calibri" w:cstheme="minorHAnsi"/>
                <w:sz w:val="22"/>
                <w:szCs w:val="22"/>
              </w:rPr>
              <w:t xml:space="preserve"> piena efficacia. In particolare, </w:t>
            </w:r>
            <w:r>
              <w:rPr>
                <w:rFonts w:eastAsia="Calibri" w:cstheme="minorHAnsi"/>
                <w:sz w:val="22"/>
                <w:szCs w:val="22"/>
              </w:rPr>
              <w:t>sono venuti</w:t>
            </w:r>
            <w:r w:rsidRPr="002E4F13">
              <w:rPr>
                <w:rFonts w:eastAsia="Calibri" w:cstheme="minorHAnsi"/>
                <w:sz w:val="22"/>
                <w:szCs w:val="22"/>
              </w:rPr>
              <w:t xml:space="preserve"> meno i regimi transitori previsti all’articolo 225,</w:t>
            </w:r>
            <w:r>
              <w:rPr>
                <w:rFonts w:eastAsia="Calibri" w:cstheme="minorHAnsi"/>
                <w:sz w:val="22"/>
                <w:szCs w:val="22"/>
              </w:rPr>
              <w:t xml:space="preserve"> </w:t>
            </w:r>
            <w:r w:rsidRPr="002E4F13">
              <w:rPr>
                <w:rFonts w:eastAsia="Calibri" w:cstheme="minorHAnsi"/>
                <w:sz w:val="22"/>
                <w:szCs w:val="22"/>
              </w:rPr>
              <w:t>comma 1 (regime di pubblicità legale nei contratti pubblici), comma 2 (attività riguardanti il ciclo di</w:t>
            </w:r>
            <w:r>
              <w:rPr>
                <w:rFonts w:eastAsia="Calibri" w:cstheme="minorHAnsi"/>
                <w:sz w:val="22"/>
                <w:szCs w:val="22"/>
              </w:rPr>
              <w:t xml:space="preserve"> </w:t>
            </w:r>
            <w:r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Pr="002E4F13">
              <w:rPr>
                <w:rFonts w:eastAsia="Calibri" w:cstheme="minorHAnsi"/>
                <w:sz w:val="22"/>
                <w:szCs w:val="22"/>
              </w:rPr>
              <w:t>comma 3 (utilizzo delle piattaforme di approvvigionamento digitale certificate da parte delle stazioni</w:t>
            </w:r>
            <w:r>
              <w:rPr>
                <w:rFonts w:eastAsia="Calibri" w:cstheme="minorHAnsi"/>
                <w:sz w:val="22"/>
                <w:szCs w:val="22"/>
              </w:rPr>
              <w:t xml:space="preserve"> </w:t>
            </w:r>
            <w:r w:rsidRPr="002E4F13">
              <w:rPr>
                <w:rFonts w:eastAsia="Calibri" w:cstheme="minorHAnsi"/>
                <w:sz w:val="22"/>
                <w:szCs w:val="22"/>
              </w:rPr>
              <w:t>appaltanti e centrali di committenza qualificate, anche con riserva)</w:t>
            </w:r>
            <w:r>
              <w:rPr>
                <w:rFonts w:eastAsia="Calibri" w:cstheme="minorHAnsi"/>
                <w:sz w:val="22"/>
                <w:szCs w:val="22"/>
              </w:rPr>
              <w:t>;</w:t>
            </w:r>
          </w:p>
        </w:tc>
        <w:tc>
          <w:tcPr>
            <w:tcW w:w="9410" w:type="dxa"/>
          </w:tcPr>
          <w:p w14:paraId="7C4B51AF" w14:textId="77777777" w:rsidR="00065689" w:rsidRPr="008B35F8" w:rsidRDefault="00065689" w:rsidP="00F07BCF">
            <w:pPr>
              <w:ind w:left="-57"/>
              <w:jc w:val="both"/>
              <w:rPr>
                <w:rFonts w:eastAsia="Calibri" w:cstheme="minorHAnsi"/>
                <w:sz w:val="22"/>
                <w:szCs w:val="22"/>
              </w:rPr>
            </w:pPr>
          </w:p>
        </w:tc>
      </w:tr>
      <w:tr w:rsidR="00065689" w:rsidRPr="008B35F8" w14:paraId="38EBC687" w14:textId="77777777" w:rsidTr="00F07BCF">
        <w:tc>
          <w:tcPr>
            <w:tcW w:w="1768" w:type="dxa"/>
            <w:gridSpan w:val="2"/>
            <w:shd w:val="clear" w:color="auto" w:fill="auto"/>
          </w:tcPr>
          <w:p w14:paraId="6CB31ED3" w14:textId="77777777" w:rsidR="00065689" w:rsidRDefault="00065689" w:rsidP="00F07BCF">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2EB26FBA" w14:textId="77777777" w:rsidR="00065689" w:rsidRDefault="00065689" w:rsidP="00F07BCF">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Pr>
                <w:rFonts w:eastAsia="Calibri" w:cstheme="minorHAnsi"/>
                <w:sz w:val="22"/>
                <w:szCs w:val="22"/>
              </w:rPr>
              <w:t>a</w:t>
            </w:r>
            <w:r w:rsidRPr="00B211CF">
              <w:rPr>
                <w:rFonts w:eastAsia="Calibri" w:cstheme="minorHAnsi"/>
                <w:sz w:val="22"/>
                <w:szCs w:val="22"/>
              </w:rPr>
              <w:t xml:space="preserve"> con</w:t>
            </w:r>
            <w:r>
              <w:rPr>
                <w:rFonts w:eastAsia="Calibri" w:cstheme="minorHAnsi"/>
                <w:sz w:val="22"/>
                <w:szCs w:val="22"/>
              </w:rPr>
              <w:t xml:space="preserve"> </w:t>
            </w:r>
            <w:r w:rsidRPr="00B211CF">
              <w:rPr>
                <w:rFonts w:eastAsia="Calibri" w:cstheme="minorHAnsi"/>
                <w:sz w:val="22"/>
                <w:szCs w:val="22"/>
              </w:rPr>
              <w:t>l</w:t>
            </w:r>
            <w:r>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Pr>
                <w:rFonts w:eastAsia="Calibri" w:cstheme="minorHAnsi"/>
                <w:sz w:val="22"/>
                <w:szCs w:val="22"/>
              </w:rPr>
              <w:t xml:space="preserve"> </w:t>
            </w:r>
            <w:r w:rsidRPr="00B211CF">
              <w:rPr>
                <w:rFonts w:eastAsia="Calibri" w:cstheme="minorHAnsi"/>
                <w:sz w:val="22"/>
                <w:szCs w:val="22"/>
              </w:rPr>
              <w:t>degli obblighi di trasparenza</w:t>
            </w:r>
            <w:r>
              <w:rPr>
                <w:rFonts w:eastAsia="Calibri" w:cstheme="minorHAnsi"/>
                <w:sz w:val="22"/>
                <w:szCs w:val="22"/>
              </w:rPr>
              <w:t>;</w:t>
            </w:r>
          </w:p>
        </w:tc>
        <w:tc>
          <w:tcPr>
            <w:tcW w:w="9410" w:type="dxa"/>
          </w:tcPr>
          <w:p w14:paraId="0E74FBC7" w14:textId="77777777" w:rsidR="00065689" w:rsidRPr="008B35F8" w:rsidRDefault="00065689" w:rsidP="00F07BCF">
            <w:pPr>
              <w:ind w:left="-57"/>
              <w:jc w:val="both"/>
              <w:rPr>
                <w:rFonts w:eastAsia="Calibri" w:cstheme="minorHAnsi"/>
                <w:sz w:val="22"/>
                <w:szCs w:val="22"/>
              </w:rPr>
            </w:pPr>
          </w:p>
        </w:tc>
      </w:tr>
      <w:tr w:rsidR="00065689" w:rsidRPr="008B35F8" w14:paraId="048588FC" w14:textId="77777777" w:rsidTr="00F07BCF">
        <w:tc>
          <w:tcPr>
            <w:tcW w:w="1768" w:type="dxa"/>
            <w:gridSpan w:val="2"/>
            <w:shd w:val="clear" w:color="auto" w:fill="auto"/>
          </w:tcPr>
          <w:p w14:paraId="482BFC96" w14:textId="77777777" w:rsidR="00065689" w:rsidRDefault="00065689" w:rsidP="00F07BCF">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5A85F4A3" w14:textId="77777777" w:rsidR="00065689" w:rsidRDefault="00065689" w:rsidP="00F07BCF">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w:t>
            </w:r>
            <w:r w:rsidRPr="00394EC6">
              <w:rPr>
                <w:rFonts w:eastAsia="Calibri" w:cstheme="minorHAnsi"/>
                <w:sz w:val="22"/>
                <w:szCs w:val="22"/>
              </w:rPr>
              <w:t>richiesto alle stazioni appaltanti la necessità di cambiare le modalità di svolgimento delle procedure di gara, imponendo l’utilizzo di piattaforme di approvvigionamento digitale certificate e interoperabili</w:t>
            </w:r>
            <w:r>
              <w:rPr>
                <w:rFonts w:eastAsia="Calibri" w:cstheme="minorHAnsi"/>
                <w:sz w:val="22"/>
                <w:szCs w:val="22"/>
              </w:rPr>
              <w:t xml:space="preserve">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r w:rsidRPr="00394EC6">
              <w:rPr>
                <w:rFonts w:eastAsia="Calibri" w:cstheme="minorHAnsi"/>
                <w:sz w:val="22"/>
                <w:szCs w:val="22"/>
              </w:rPr>
              <w:t>.</w:t>
            </w:r>
          </w:p>
        </w:tc>
        <w:tc>
          <w:tcPr>
            <w:tcW w:w="9410" w:type="dxa"/>
          </w:tcPr>
          <w:p w14:paraId="6006EB80" w14:textId="77777777" w:rsidR="00065689" w:rsidRPr="008B35F8" w:rsidRDefault="00065689" w:rsidP="00F07BCF">
            <w:pPr>
              <w:ind w:left="-57"/>
              <w:jc w:val="both"/>
              <w:rPr>
                <w:rFonts w:eastAsia="Calibri" w:cstheme="minorHAnsi"/>
                <w:sz w:val="22"/>
                <w:szCs w:val="22"/>
              </w:rPr>
            </w:pPr>
          </w:p>
        </w:tc>
      </w:tr>
      <w:tr w:rsidR="00065689" w:rsidRPr="008B35F8" w14:paraId="5C4B6A67" w14:textId="77777777" w:rsidTr="00F07BCF">
        <w:tc>
          <w:tcPr>
            <w:tcW w:w="1768" w:type="dxa"/>
            <w:gridSpan w:val="2"/>
            <w:shd w:val="clear" w:color="auto" w:fill="auto"/>
          </w:tcPr>
          <w:p w14:paraId="11E4EC37" w14:textId="77777777" w:rsidR="00065689" w:rsidRDefault="00065689" w:rsidP="00F07BCF">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1646A418" w14:textId="77777777" w:rsidR="00065689" w:rsidRDefault="00065689" w:rsidP="00F07BCF">
            <w:pPr>
              <w:autoSpaceDE w:val="0"/>
              <w:autoSpaceDN w:val="0"/>
              <w:adjustRightInd w:val="0"/>
              <w:jc w:val="both"/>
              <w:rPr>
                <w:rFonts w:eastAsia="Calibri" w:cstheme="minorHAnsi"/>
                <w:sz w:val="22"/>
                <w:szCs w:val="22"/>
              </w:rPr>
            </w:pPr>
            <w:r w:rsidRPr="003D2134">
              <w:rPr>
                <w:rFonts w:eastAsia="Calibri" w:cstheme="minorHAnsi"/>
                <w:sz w:val="22"/>
                <w:szCs w:val="22"/>
              </w:rP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2F11E358" w14:textId="77777777" w:rsidR="00065689" w:rsidRPr="008B35F8" w:rsidRDefault="00065689" w:rsidP="00F07BCF">
            <w:pPr>
              <w:ind w:left="-57"/>
              <w:jc w:val="both"/>
              <w:rPr>
                <w:rFonts w:eastAsia="Calibri" w:cstheme="minorHAnsi"/>
                <w:sz w:val="22"/>
                <w:szCs w:val="22"/>
              </w:rPr>
            </w:pPr>
          </w:p>
        </w:tc>
      </w:tr>
      <w:tr w:rsidR="00065689" w:rsidRPr="008B35F8" w14:paraId="0650355E" w14:textId="77777777" w:rsidTr="00F07BCF">
        <w:tc>
          <w:tcPr>
            <w:tcW w:w="1768" w:type="dxa"/>
            <w:gridSpan w:val="2"/>
            <w:shd w:val="clear" w:color="auto" w:fill="auto"/>
          </w:tcPr>
          <w:p w14:paraId="543DDD8A" w14:textId="77777777" w:rsidR="00065689" w:rsidRDefault="00065689" w:rsidP="00F07BCF">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6468D517" w14:textId="12958094" w:rsidR="00065689" w:rsidRDefault="00065689" w:rsidP="00F07BCF">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della Prof.  </w:t>
            </w:r>
            <w:r w:rsidR="00C16905">
              <w:rPr>
                <w:rFonts w:eastAsia="Calibri" w:cstheme="minorHAnsi"/>
                <w:sz w:val="22"/>
                <w:szCs w:val="22"/>
              </w:rPr>
              <w:t>Lucia Coppola</w:t>
            </w:r>
            <w:r>
              <w:rPr>
                <w:rFonts w:eastAsia="Calibri" w:cstheme="minorHAnsi"/>
                <w:sz w:val="22"/>
                <w:szCs w:val="22"/>
              </w:rPr>
              <w:t xml:space="preserve"> che ha richiesto la </w:t>
            </w:r>
            <w:r w:rsidR="00C16905">
              <w:rPr>
                <w:rFonts w:eastAsia="Calibri" w:cstheme="minorHAnsi"/>
                <w:sz w:val="22"/>
                <w:szCs w:val="22"/>
              </w:rPr>
              <w:t>fornitura e l’installazione di quanto all’oggetto</w:t>
            </w:r>
            <w:r>
              <w:rPr>
                <w:rFonts w:eastAsia="Calibri" w:cstheme="minorHAnsi"/>
                <w:sz w:val="22"/>
                <w:szCs w:val="22"/>
              </w:rPr>
              <w:t>;</w:t>
            </w:r>
          </w:p>
        </w:tc>
        <w:tc>
          <w:tcPr>
            <w:tcW w:w="9410" w:type="dxa"/>
          </w:tcPr>
          <w:p w14:paraId="24C3CB05" w14:textId="77777777" w:rsidR="00065689" w:rsidRPr="008B35F8" w:rsidRDefault="00065689" w:rsidP="00F07BCF">
            <w:pPr>
              <w:ind w:left="-57"/>
              <w:jc w:val="both"/>
              <w:rPr>
                <w:rFonts w:eastAsia="Calibri" w:cstheme="minorHAnsi"/>
                <w:sz w:val="22"/>
                <w:szCs w:val="22"/>
              </w:rPr>
            </w:pPr>
          </w:p>
        </w:tc>
      </w:tr>
      <w:tr w:rsidR="00065689" w:rsidRPr="008B35F8" w14:paraId="12AC090F" w14:textId="77777777" w:rsidTr="00F07BCF">
        <w:tc>
          <w:tcPr>
            <w:tcW w:w="1768" w:type="dxa"/>
            <w:gridSpan w:val="2"/>
            <w:shd w:val="clear" w:color="auto" w:fill="auto"/>
          </w:tcPr>
          <w:p w14:paraId="4E1C139D" w14:textId="77777777" w:rsidR="00065689" w:rsidRDefault="00065689" w:rsidP="00F07BCF">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26295E48" w14:textId="77777777" w:rsidR="00065689" w:rsidRDefault="00065689" w:rsidP="00F07BCF">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Pr>
                <w:rFonts w:eastAsia="Calibri" w:cstheme="minorHAnsi"/>
                <w:sz w:val="22"/>
                <w:szCs w:val="22"/>
              </w:rPr>
              <w:t>il Sig. Gennaro Doria</w:t>
            </w:r>
            <w:r w:rsidRPr="008B35F8">
              <w:rPr>
                <w:rFonts w:eastAsia="Calibri" w:cstheme="minorHAnsi"/>
                <w:sz w:val="22"/>
                <w:szCs w:val="22"/>
              </w:rPr>
              <w:t xml:space="preserve"> nominat</w:t>
            </w:r>
            <w:r>
              <w:rPr>
                <w:rFonts w:eastAsia="Calibri" w:cstheme="minorHAnsi"/>
                <w:sz w:val="22"/>
                <w:szCs w:val="22"/>
              </w:rPr>
              <w:t>o con il presente atto</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1C12A762" w14:textId="77777777" w:rsidR="00065689" w:rsidRPr="008B35F8" w:rsidRDefault="00065689" w:rsidP="00F07BCF">
            <w:pPr>
              <w:ind w:left="-57"/>
              <w:jc w:val="both"/>
              <w:rPr>
                <w:rFonts w:eastAsia="Calibri" w:cstheme="minorHAnsi"/>
                <w:sz w:val="22"/>
                <w:szCs w:val="22"/>
              </w:rPr>
            </w:pPr>
          </w:p>
        </w:tc>
      </w:tr>
      <w:tr w:rsidR="00065689" w:rsidRPr="008B35F8" w14:paraId="08E33B0C" w14:textId="77777777" w:rsidTr="00F07BCF">
        <w:tc>
          <w:tcPr>
            <w:tcW w:w="1768" w:type="dxa"/>
            <w:gridSpan w:val="2"/>
            <w:shd w:val="clear" w:color="auto" w:fill="auto"/>
          </w:tcPr>
          <w:p w14:paraId="6CE44F9A" w14:textId="77777777" w:rsidR="00065689" w:rsidRDefault="00065689" w:rsidP="00F07BCF">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0DCEA7E8" w14:textId="77777777" w:rsidR="00065689" w:rsidRPr="002C72B1" w:rsidRDefault="00065689" w:rsidP="00F07BCF">
            <w:pPr>
              <w:autoSpaceDE w:val="0"/>
              <w:autoSpaceDN w:val="0"/>
              <w:adjustRightInd w:val="0"/>
              <w:jc w:val="both"/>
              <w:rPr>
                <w:rFonts w:eastAsia="Calibri" w:cstheme="minorHAnsi"/>
                <w:sz w:val="22"/>
                <w:szCs w:val="22"/>
              </w:rPr>
            </w:pPr>
            <w:r>
              <w:rPr>
                <w:rFonts w:eastAsia="Calibri" w:cstheme="minorHAnsi"/>
                <w:sz w:val="22"/>
                <w:szCs w:val="22"/>
              </w:rPr>
              <w:t>c</w:t>
            </w:r>
            <w:r w:rsidRPr="009909FB">
              <w:rPr>
                <w:rFonts w:eastAsia="Calibri" w:cstheme="minorHAnsi"/>
                <w:sz w:val="22"/>
                <w:szCs w:val="22"/>
              </w:rPr>
              <w:t>he</w:t>
            </w:r>
            <w:r>
              <w:rPr>
                <w:rFonts w:eastAsia="Calibri" w:cstheme="minorHAnsi"/>
                <w:sz w:val="22"/>
                <w:szCs w:val="22"/>
              </w:rPr>
              <w:t xml:space="preserve"> </w:t>
            </w:r>
            <w:r w:rsidRPr="009909FB">
              <w:rPr>
                <w:rFonts w:eastAsia="Calibri" w:cstheme="minorHAnsi"/>
                <w:sz w:val="22"/>
                <w:szCs w:val="22"/>
              </w:rPr>
              <w:t xml:space="preserve">l’importo </w:t>
            </w:r>
            <w:r>
              <w:rPr>
                <w:rFonts w:eastAsia="Calibri" w:cstheme="minorHAnsi"/>
                <w:sz w:val="22"/>
                <w:szCs w:val="22"/>
              </w:rPr>
              <w:t xml:space="preserve">del </w:t>
            </w:r>
            <w:r w:rsidRPr="009909FB">
              <w:rPr>
                <w:rFonts w:eastAsia="Calibri" w:cstheme="minorHAnsi"/>
                <w:sz w:val="22"/>
                <w:szCs w:val="22"/>
              </w:rPr>
              <w:t>servizio è inferiore a 140mila euro;</w:t>
            </w:r>
          </w:p>
        </w:tc>
        <w:tc>
          <w:tcPr>
            <w:tcW w:w="9410" w:type="dxa"/>
          </w:tcPr>
          <w:p w14:paraId="4C0C248E" w14:textId="77777777" w:rsidR="00065689" w:rsidRPr="008B35F8" w:rsidRDefault="00065689" w:rsidP="00F07BCF">
            <w:pPr>
              <w:ind w:left="-57"/>
              <w:jc w:val="both"/>
              <w:rPr>
                <w:rFonts w:eastAsia="Calibri" w:cstheme="minorHAnsi"/>
                <w:sz w:val="22"/>
                <w:szCs w:val="22"/>
              </w:rPr>
            </w:pPr>
          </w:p>
        </w:tc>
      </w:tr>
      <w:tr w:rsidR="00065689" w:rsidRPr="008B35F8" w14:paraId="5990E05C" w14:textId="77777777" w:rsidTr="00F07BCF">
        <w:tc>
          <w:tcPr>
            <w:tcW w:w="1768" w:type="dxa"/>
            <w:gridSpan w:val="2"/>
            <w:shd w:val="clear" w:color="auto" w:fill="auto"/>
          </w:tcPr>
          <w:p w14:paraId="105CFE93" w14:textId="77777777" w:rsidR="00065689" w:rsidRDefault="00065689" w:rsidP="00F07BCF">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A9EFE41" w14:textId="77777777" w:rsidR="00065689" w:rsidRPr="009909FB" w:rsidRDefault="00065689" w:rsidP="00F07BCF">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208CEDF0" w14:textId="77777777" w:rsidR="00065689" w:rsidRPr="008B35F8" w:rsidRDefault="00065689" w:rsidP="00F07BCF">
            <w:pPr>
              <w:ind w:left="-57"/>
              <w:jc w:val="both"/>
              <w:rPr>
                <w:rFonts w:eastAsia="Calibri" w:cstheme="minorHAnsi"/>
                <w:sz w:val="22"/>
                <w:szCs w:val="22"/>
              </w:rPr>
            </w:pPr>
          </w:p>
        </w:tc>
      </w:tr>
      <w:tr w:rsidR="00065689" w:rsidRPr="008B35F8" w14:paraId="231FA8D0" w14:textId="77777777" w:rsidTr="00F07BCF">
        <w:tc>
          <w:tcPr>
            <w:tcW w:w="1768" w:type="dxa"/>
            <w:gridSpan w:val="2"/>
            <w:shd w:val="clear" w:color="auto" w:fill="auto"/>
          </w:tcPr>
          <w:p w14:paraId="25FC10E6" w14:textId="77777777" w:rsidR="00065689" w:rsidRDefault="00065689" w:rsidP="00F07BCF">
            <w:pPr>
              <w:rPr>
                <w:rFonts w:eastAsia="Calibri" w:cstheme="minorHAnsi"/>
                <w:b/>
                <w:sz w:val="22"/>
                <w:szCs w:val="22"/>
              </w:rPr>
            </w:pPr>
            <w:r>
              <w:rPr>
                <w:rFonts w:ascii="Calibri" w:eastAsia="Calibri" w:hAnsi="Calibri" w:cs="Calibri"/>
                <w:b/>
                <w:sz w:val="22"/>
                <w:szCs w:val="22"/>
              </w:rPr>
              <w:t>DATO ATTO</w:t>
            </w:r>
          </w:p>
        </w:tc>
        <w:tc>
          <w:tcPr>
            <w:tcW w:w="8316" w:type="dxa"/>
            <w:gridSpan w:val="2"/>
            <w:shd w:val="clear" w:color="auto" w:fill="auto"/>
          </w:tcPr>
          <w:p w14:paraId="52211B79" w14:textId="77777777" w:rsidR="00065689" w:rsidRPr="00B10052" w:rsidRDefault="00065689" w:rsidP="00F07BCF">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5B27DB94" w14:textId="77777777" w:rsidR="00065689" w:rsidRPr="008B35F8" w:rsidRDefault="00065689" w:rsidP="00F07BCF">
            <w:pPr>
              <w:ind w:left="-57"/>
              <w:jc w:val="both"/>
              <w:rPr>
                <w:rFonts w:eastAsia="Calibri" w:cstheme="minorHAnsi"/>
                <w:sz w:val="22"/>
                <w:szCs w:val="22"/>
              </w:rPr>
            </w:pPr>
          </w:p>
        </w:tc>
      </w:tr>
      <w:tr w:rsidR="00065689" w:rsidRPr="008B35F8" w14:paraId="76430EE7" w14:textId="77777777" w:rsidTr="00F07BCF">
        <w:tc>
          <w:tcPr>
            <w:tcW w:w="1768" w:type="dxa"/>
            <w:gridSpan w:val="2"/>
            <w:shd w:val="clear" w:color="auto" w:fill="auto"/>
          </w:tcPr>
          <w:p w14:paraId="109C0A8F" w14:textId="77777777" w:rsidR="00065689" w:rsidRPr="006E2304" w:rsidRDefault="00065689" w:rsidP="00F07BCF">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4D4DBF01" w14:textId="65D10A34" w:rsidR="00065689" w:rsidRPr="002C72B1" w:rsidRDefault="00065689" w:rsidP="00F07BCF">
            <w:pPr>
              <w:ind w:left="-26"/>
              <w:jc w:val="both"/>
              <w:rPr>
                <w:rFonts w:eastAsia="Calibri" w:cstheme="minorHAnsi"/>
                <w:sz w:val="22"/>
                <w:szCs w:val="22"/>
              </w:rPr>
            </w:pPr>
            <w:r w:rsidRPr="00CA1D8C">
              <w:rPr>
                <w:sz w:val="22"/>
                <w:szCs w:val="22"/>
              </w:rPr>
              <w:t xml:space="preserve">da parte </w:t>
            </w:r>
            <w:r>
              <w:rPr>
                <w:sz w:val="22"/>
                <w:szCs w:val="22"/>
              </w:rPr>
              <w:t>degli uffici preposti l’ammissibilità della spesa e la disponibilità s</w:t>
            </w:r>
            <w:r w:rsidRPr="00CA1D8C">
              <w:rPr>
                <w:sz w:val="22"/>
                <w:szCs w:val="22"/>
              </w:rPr>
              <w:t>ul fondo</w:t>
            </w:r>
            <w:r>
              <w:rPr>
                <w:sz w:val="22"/>
                <w:szCs w:val="22"/>
              </w:rPr>
              <w:t>:</w:t>
            </w:r>
            <w:r w:rsidRPr="002C72B1">
              <w:rPr>
                <w:rFonts w:eastAsia="Calibri" w:cstheme="minorHAnsi"/>
                <w:sz w:val="22"/>
                <w:szCs w:val="22"/>
              </w:rPr>
              <w:t xml:space="preserve"> </w:t>
            </w:r>
            <w:r w:rsidRPr="00B76CC3">
              <w:rPr>
                <w:rFonts w:eastAsia="Calibri" w:cstheme="minorHAnsi"/>
                <w:b/>
                <w:i/>
                <w:sz w:val="22"/>
                <w:szCs w:val="22"/>
              </w:rPr>
              <w:t>“</w:t>
            </w:r>
            <w:r w:rsidR="00684178">
              <w:rPr>
                <w:rFonts w:eastAsia="Calibri" w:cstheme="minorHAnsi"/>
                <w:b/>
                <w:i/>
                <w:sz w:val="22"/>
                <w:szCs w:val="22"/>
              </w:rPr>
              <w:t>000009-Altri_DR-3429_Fra_LineaC_Sismair</w:t>
            </w:r>
            <w:r w:rsidR="00E72DE1">
              <w:rPr>
                <w:rFonts w:eastAsia="Calibri" w:cstheme="minorHAnsi"/>
                <w:b/>
                <w:i/>
                <w:sz w:val="22"/>
                <w:szCs w:val="22"/>
              </w:rPr>
              <w:t>”</w:t>
            </w:r>
            <w:r w:rsidRPr="00F331CE">
              <w:rPr>
                <w:rStyle w:val="iceouttxt"/>
                <w:rFonts w:cstheme="minorHAnsi"/>
                <w:b/>
                <w:bCs/>
                <w:sz w:val="22"/>
                <w:szCs w:val="22"/>
              </w:rPr>
              <w:t xml:space="preserve"> </w:t>
            </w:r>
            <w:r w:rsidRPr="00F331CE">
              <w:rPr>
                <w:rStyle w:val="iceouttxt"/>
                <w:rFonts w:cstheme="minorHAnsi"/>
                <w:bCs/>
                <w:sz w:val="22"/>
                <w:szCs w:val="22"/>
              </w:rPr>
              <w:t>del DICEA</w:t>
            </w:r>
          </w:p>
        </w:tc>
        <w:tc>
          <w:tcPr>
            <w:tcW w:w="9410" w:type="dxa"/>
          </w:tcPr>
          <w:p w14:paraId="3AA565E6" w14:textId="77777777" w:rsidR="00065689" w:rsidRPr="008B35F8" w:rsidRDefault="00065689" w:rsidP="00F07BCF">
            <w:pPr>
              <w:ind w:left="-57"/>
              <w:jc w:val="both"/>
              <w:rPr>
                <w:rFonts w:eastAsia="Calibri" w:cstheme="minorHAnsi"/>
                <w:sz w:val="22"/>
                <w:szCs w:val="22"/>
              </w:rPr>
            </w:pPr>
          </w:p>
        </w:tc>
      </w:tr>
      <w:tr w:rsidR="00065689" w:rsidRPr="008B35F8" w14:paraId="5B52CEAB" w14:textId="77777777" w:rsidTr="00F07BCF">
        <w:tc>
          <w:tcPr>
            <w:tcW w:w="1768" w:type="dxa"/>
            <w:gridSpan w:val="2"/>
            <w:shd w:val="clear" w:color="auto" w:fill="auto"/>
          </w:tcPr>
          <w:p w14:paraId="059FB8C5" w14:textId="77777777" w:rsidR="00065689" w:rsidRPr="006E2304" w:rsidRDefault="00065689" w:rsidP="00F07BCF">
            <w:pPr>
              <w:rPr>
                <w:rFonts w:eastAsia="Calibri" w:cstheme="minorHAnsi"/>
                <w:b/>
                <w:sz w:val="22"/>
                <w:szCs w:val="22"/>
              </w:rPr>
            </w:pPr>
            <w:r>
              <w:rPr>
                <w:rFonts w:ascii="Calibri" w:eastAsia="Calibri" w:hAnsi="Calibri" w:cs="Calibri"/>
                <w:b/>
                <w:sz w:val="22"/>
                <w:szCs w:val="22"/>
              </w:rPr>
              <w:t>CONSIDERATO</w:t>
            </w:r>
          </w:p>
        </w:tc>
        <w:tc>
          <w:tcPr>
            <w:tcW w:w="8316" w:type="dxa"/>
            <w:gridSpan w:val="2"/>
            <w:shd w:val="clear" w:color="auto" w:fill="auto"/>
          </w:tcPr>
          <w:p w14:paraId="5B8012FD" w14:textId="5BF8FFA2" w:rsidR="00065689" w:rsidRPr="002C72B1" w:rsidRDefault="00065689" w:rsidP="00F07BCF">
            <w:pPr>
              <w:ind w:left="-26"/>
              <w:jc w:val="both"/>
              <w:rPr>
                <w:rFonts w:eastAsia="Calibri" w:cstheme="minorHAnsi"/>
                <w:sz w:val="22"/>
                <w:szCs w:val="22"/>
              </w:rPr>
            </w:pPr>
            <w:r w:rsidRPr="003D2134">
              <w:rPr>
                <w:rFonts w:eastAsia="Calibri" w:cstheme="minorHAnsi"/>
                <w:sz w:val="22"/>
                <w:szCs w:val="22"/>
              </w:rPr>
              <w:t xml:space="preserve">che l’affidamento in </w:t>
            </w:r>
            <w:proofErr w:type="gramStart"/>
            <w:r w:rsidRPr="003D2134">
              <w:rPr>
                <w:rFonts w:eastAsia="Calibri" w:cstheme="minorHAnsi"/>
                <w:sz w:val="22"/>
                <w:szCs w:val="22"/>
              </w:rPr>
              <w:t xml:space="preserve">oggetto </w:t>
            </w:r>
            <w:r w:rsidR="00684178">
              <w:rPr>
                <w:rFonts w:eastAsia="Calibri" w:cstheme="minorHAnsi"/>
                <w:sz w:val="22"/>
                <w:szCs w:val="22"/>
              </w:rPr>
              <w:t xml:space="preserve"> si</w:t>
            </w:r>
            <w:proofErr w:type="gramEnd"/>
            <w:r w:rsidR="00684178">
              <w:rPr>
                <w:rFonts w:eastAsia="Calibri" w:cstheme="minorHAnsi"/>
                <w:sz w:val="22"/>
                <w:szCs w:val="22"/>
              </w:rPr>
              <w:t xml:space="preserve"> è utilizzata la Trattativa Diretta in </w:t>
            </w:r>
            <w:proofErr w:type="spellStart"/>
            <w:r w:rsidR="00684178">
              <w:rPr>
                <w:rFonts w:eastAsia="Calibri" w:cstheme="minorHAnsi"/>
                <w:sz w:val="22"/>
                <w:szCs w:val="22"/>
              </w:rPr>
              <w:t>Me.P.A</w:t>
            </w:r>
            <w:proofErr w:type="spellEnd"/>
            <w:r w:rsidR="00684178">
              <w:rPr>
                <w:rFonts w:eastAsia="Calibri" w:cstheme="minorHAnsi"/>
                <w:sz w:val="22"/>
                <w:szCs w:val="22"/>
              </w:rPr>
              <w:t>. con n. 4928647</w:t>
            </w:r>
            <w:r>
              <w:rPr>
                <w:rFonts w:ascii="Calibri" w:eastAsia="Calibri" w:hAnsi="Calibri" w:cs="Times New Roman"/>
                <w:sz w:val="22"/>
                <w:szCs w:val="22"/>
              </w:rPr>
              <w:t>;</w:t>
            </w:r>
          </w:p>
        </w:tc>
        <w:tc>
          <w:tcPr>
            <w:tcW w:w="9410" w:type="dxa"/>
          </w:tcPr>
          <w:p w14:paraId="5B65614E" w14:textId="77777777" w:rsidR="00065689" w:rsidRPr="008B35F8" w:rsidRDefault="00065689" w:rsidP="00F07BCF">
            <w:pPr>
              <w:ind w:left="-57"/>
              <w:jc w:val="both"/>
              <w:rPr>
                <w:rFonts w:eastAsia="Calibri" w:cstheme="minorHAnsi"/>
                <w:sz w:val="22"/>
                <w:szCs w:val="22"/>
              </w:rPr>
            </w:pPr>
          </w:p>
        </w:tc>
      </w:tr>
      <w:tr w:rsidR="00065689" w:rsidRPr="008B35F8" w14:paraId="48002656" w14:textId="77777777" w:rsidTr="00F07BCF">
        <w:tc>
          <w:tcPr>
            <w:tcW w:w="1768" w:type="dxa"/>
            <w:gridSpan w:val="2"/>
            <w:shd w:val="clear" w:color="auto" w:fill="auto"/>
          </w:tcPr>
          <w:p w14:paraId="12CF4E17" w14:textId="77777777" w:rsidR="00065689" w:rsidRDefault="00065689" w:rsidP="00F07BCF">
            <w:pPr>
              <w:rPr>
                <w:rFonts w:ascii="Calibri" w:eastAsia="Calibri" w:hAnsi="Calibri" w:cs="Calibri"/>
                <w:b/>
                <w:sz w:val="22"/>
                <w:szCs w:val="22"/>
              </w:rPr>
            </w:pPr>
          </w:p>
        </w:tc>
        <w:tc>
          <w:tcPr>
            <w:tcW w:w="8316" w:type="dxa"/>
            <w:gridSpan w:val="2"/>
            <w:shd w:val="clear" w:color="auto" w:fill="auto"/>
          </w:tcPr>
          <w:p w14:paraId="35F38546" w14:textId="77777777" w:rsidR="00065689" w:rsidRDefault="00065689" w:rsidP="00F07BCF">
            <w:pPr>
              <w:ind w:left="-26"/>
              <w:jc w:val="both"/>
              <w:rPr>
                <w:rFonts w:ascii="Calibri" w:eastAsia="Calibri" w:hAnsi="Calibri" w:cs="Times New Roman"/>
                <w:sz w:val="22"/>
                <w:szCs w:val="22"/>
              </w:rPr>
            </w:pPr>
          </w:p>
        </w:tc>
        <w:tc>
          <w:tcPr>
            <w:tcW w:w="9410" w:type="dxa"/>
          </w:tcPr>
          <w:p w14:paraId="5A4C9BC1" w14:textId="77777777" w:rsidR="00065689" w:rsidRPr="008B35F8" w:rsidRDefault="00065689" w:rsidP="00F07BCF">
            <w:pPr>
              <w:ind w:left="-57"/>
              <w:jc w:val="both"/>
              <w:rPr>
                <w:rFonts w:eastAsia="Calibri" w:cstheme="minorHAnsi"/>
                <w:sz w:val="22"/>
                <w:szCs w:val="22"/>
              </w:rPr>
            </w:pPr>
          </w:p>
        </w:tc>
      </w:tr>
      <w:tr w:rsidR="00065689" w:rsidRPr="008B35F8" w14:paraId="6B16C381" w14:textId="77777777" w:rsidTr="00F07BCF">
        <w:tc>
          <w:tcPr>
            <w:tcW w:w="1768" w:type="dxa"/>
            <w:gridSpan w:val="2"/>
            <w:shd w:val="clear" w:color="auto" w:fill="auto"/>
          </w:tcPr>
          <w:p w14:paraId="48CB884F" w14:textId="77777777" w:rsidR="00065689" w:rsidRPr="006E2304" w:rsidRDefault="00065689" w:rsidP="00F07BCF">
            <w:pPr>
              <w:rPr>
                <w:rFonts w:eastAsia="Calibri" w:cstheme="minorHAnsi"/>
                <w:b/>
                <w:sz w:val="22"/>
                <w:szCs w:val="22"/>
              </w:rPr>
            </w:pPr>
            <w:r>
              <w:rPr>
                <w:rFonts w:eastAsia="Calibri" w:cstheme="minorHAnsi"/>
                <w:b/>
                <w:sz w:val="22"/>
                <w:szCs w:val="22"/>
              </w:rPr>
              <w:t>ACQUISITO</w:t>
            </w:r>
          </w:p>
        </w:tc>
        <w:tc>
          <w:tcPr>
            <w:tcW w:w="8316" w:type="dxa"/>
            <w:gridSpan w:val="2"/>
            <w:shd w:val="clear" w:color="auto" w:fill="auto"/>
          </w:tcPr>
          <w:p w14:paraId="43391B16" w14:textId="2010B527" w:rsidR="00065689" w:rsidRPr="002C72B1" w:rsidRDefault="00065689" w:rsidP="00F07BCF">
            <w:pPr>
              <w:ind w:left="-26"/>
              <w:jc w:val="both"/>
              <w:rPr>
                <w:rFonts w:eastAsia="Calibri" w:cstheme="minorHAnsi"/>
                <w:sz w:val="22"/>
                <w:szCs w:val="22"/>
              </w:rPr>
            </w:pPr>
            <w:r w:rsidRPr="002C72B1">
              <w:rPr>
                <w:rFonts w:eastAsia="Calibri" w:cstheme="minorHAnsi"/>
                <w:sz w:val="22"/>
                <w:szCs w:val="22"/>
              </w:rPr>
              <w:t>il CIG</w:t>
            </w:r>
            <w:r>
              <w:rPr>
                <w:rFonts w:eastAsia="Calibri" w:cstheme="minorHAnsi"/>
                <w:sz w:val="22"/>
                <w:szCs w:val="22"/>
              </w:rPr>
              <w:t xml:space="preserve"> </w:t>
            </w:r>
            <w:r w:rsidR="00684178">
              <w:rPr>
                <w:rFonts w:eastAsia="Calibri" w:cstheme="minorHAnsi"/>
                <w:sz w:val="22"/>
                <w:szCs w:val="22"/>
              </w:rPr>
              <w:t>B51DA4329F sul sito Anac</w:t>
            </w:r>
            <w:r>
              <w:rPr>
                <w:rFonts w:eastAsia="Calibri" w:cstheme="minorHAnsi"/>
                <w:sz w:val="22"/>
                <w:szCs w:val="22"/>
              </w:rPr>
              <w:t xml:space="preserve"> e </w:t>
            </w:r>
            <w:proofErr w:type="spellStart"/>
            <w:r>
              <w:rPr>
                <w:rFonts w:eastAsia="Calibri" w:cstheme="minorHAnsi"/>
                <w:sz w:val="22"/>
                <w:szCs w:val="22"/>
              </w:rPr>
              <w:t>e</w:t>
            </w:r>
            <w:proofErr w:type="spellEnd"/>
            <w:r>
              <w:rPr>
                <w:rFonts w:eastAsia="Calibri" w:cstheme="minorHAnsi"/>
                <w:sz w:val="22"/>
                <w:szCs w:val="22"/>
              </w:rPr>
              <w:t xml:space="preserve"> che lo stesso è pubblicato sulla Banca Dati Nazionale dei Contratti Pubblici (BDNCP) all’indirizzo: </w:t>
            </w:r>
            <w:hyperlink r:id="rId8" w:history="1">
              <w:r w:rsidRPr="007F3215">
                <w:rPr>
                  <w:rStyle w:val="Collegamentoipertestuale"/>
                  <w:rFonts w:ascii="ArialMT" w:hAnsi="ArialMT" w:cs="ArialMT"/>
                  <w:i/>
                  <w:iCs/>
                  <w:sz w:val="16"/>
                  <w:szCs w:val="16"/>
                </w:rPr>
                <w:t>https://dati.anticorruzione.it/superset/dashboard/dettaglio_cig/?cig=B13DB0DC2F&amp;standalone=2</w:t>
              </w:r>
              <w:r w:rsidRPr="00A96580">
                <w:rPr>
                  <w:rStyle w:val="Collegamentoipertestuale"/>
                  <w:rFonts w:ascii="ArialMT" w:hAnsi="ArialMT" w:cs="ArialMT"/>
                  <w:i/>
                  <w:iCs/>
                  <w:sz w:val="16"/>
                  <w:szCs w:val="16"/>
                </w:rPr>
                <w:t>;</w:t>
              </w:r>
            </w:hyperlink>
          </w:p>
        </w:tc>
        <w:tc>
          <w:tcPr>
            <w:tcW w:w="9410" w:type="dxa"/>
          </w:tcPr>
          <w:p w14:paraId="00D0F369" w14:textId="77777777" w:rsidR="00065689" w:rsidRPr="008B35F8" w:rsidRDefault="00065689" w:rsidP="00F07BCF">
            <w:pPr>
              <w:ind w:left="-57"/>
              <w:jc w:val="both"/>
              <w:rPr>
                <w:rFonts w:eastAsia="Calibri" w:cstheme="minorHAnsi"/>
                <w:sz w:val="22"/>
                <w:szCs w:val="22"/>
              </w:rPr>
            </w:pPr>
          </w:p>
        </w:tc>
      </w:tr>
      <w:tr w:rsidR="00065689" w:rsidRPr="008B35F8" w14:paraId="0725C624" w14:textId="77777777" w:rsidTr="00F07BCF">
        <w:tc>
          <w:tcPr>
            <w:tcW w:w="1768" w:type="dxa"/>
            <w:gridSpan w:val="2"/>
            <w:shd w:val="clear" w:color="auto" w:fill="auto"/>
          </w:tcPr>
          <w:p w14:paraId="63572D30"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226D8373"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5E5893AA" w14:textId="77777777" w:rsidR="00065689" w:rsidRPr="008B35F8" w:rsidRDefault="00065689" w:rsidP="00F07BCF">
            <w:pPr>
              <w:ind w:left="-57"/>
              <w:jc w:val="both"/>
              <w:rPr>
                <w:rFonts w:eastAsia="Calibri" w:cstheme="minorHAnsi"/>
                <w:bCs/>
                <w:sz w:val="22"/>
                <w:szCs w:val="22"/>
              </w:rPr>
            </w:pPr>
          </w:p>
        </w:tc>
      </w:tr>
      <w:tr w:rsidR="00065689" w:rsidRPr="008B35F8" w14:paraId="1896C370" w14:textId="77777777" w:rsidTr="00F07BCF">
        <w:tc>
          <w:tcPr>
            <w:tcW w:w="1768" w:type="dxa"/>
            <w:gridSpan w:val="2"/>
            <w:shd w:val="clear" w:color="auto" w:fill="auto"/>
          </w:tcPr>
          <w:p w14:paraId="4F2EFD56"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58B9B72A"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67B4A7D0" w14:textId="77777777" w:rsidR="00065689" w:rsidRPr="008B35F8" w:rsidRDefault="00065689" w:rsidP="00F07BCF">
            <w:pPr>
              <w:ind w:left="-57"/>
              <w:jc w:val="both"/>
              <w:rPr>
                <w:rFonts w:eastAsia="Calibri" w:cstheme="minorHAnsi"/>
                <w:bCs/>
                <w:sz w:val="22"/>
                <w:szCs w:val="22"/>
              </w:rPr>
            </w:pPr>
          </w:p>
        </w:tc>
      </w:tr>
      <w:tr w:rsidR="00065689" w:rsidRPr="008B35F8" w14:paraId="504C5375" w14:textId="77777777" w:rsidTr="00F07BCF">
        <w:tc>
          <w:tcPr>
            <w:tcW w:w="1768" w:type="dxa"/>
            <w:gridSpan w:val="2"/>
            <w:shd w:val="clear" w:color="auto" w:fill="auto"/>
          </w:tcPr>
          <w:p w14:paraId="6AD4503D" w14:textId="77777777" w:rsidR="00065689" w:rsidRPr="008B35F8" w:rsidRDefault="00065689" w:rsidP="00F07BCF">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6E1728F9" w14:textId="77777777" w:rsidR="00065689" w:rsidRPr="008B35F8" w:rsidRDefault="00065689" w:rsidP="00F07BCF">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098BB931" w14:textId="77777777" w:rsidR="00065689" w:rsidRPr="008B35F8" w:rsidRDefault="00065689" w:rsidP="00F07BCF">
            <w:pPr>
              <w:ind w:left="-57"/>
              <w:jc w:val="both"/>
              <w:rPr>
                <w:rFonts w:eastAsia="Calibri" w:cstheme="minorHAnsi"/>
                <w:bCs/>
                <w:sz w:val="22"/>
                <w:szCs w:val="22"/>
              </w:rPr>
            </w:pPr>
          </w:p>
        </w:tc>
      </w:tr>
      <w:tr w:rsidR="00065689" w:rsidRPr="008B35F8" w14:paraId="51A8B820" w14:textId="77777777" w:rsidTr="00F07BCF">
        <w:tc>
          <w:tcPr>
            <w:tcW w:w="1768" w:type="dxa"/>
            <w:gridSpan w:val="2"/>
            <w:shd w:val="clear" w:color="auto" w:fill="auto"/>
          </w:tcPr>
          <w:p w14:paraId="1B2A945C"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lastRenderedPageBreak/>
              <w:t>VISTO</w:t>
            </w:r>
          </w:p>
        </w:tc>
        <w:tc>
          <w:tcPr>
            <w:tcW w:w="8316" w:type="dxa"/>
            <w:gridSpan w:val="2"/>
            <w:shd w:val="clear" w:color="auto" w:fill="auto"/>
          </w:tcPr>
          <w:p w14:paraId="4B8A53A1" w14:textId="77777777" w:rsidR="00065689" w:rsidRPr="008B35F8" w:rsidRDefault="00065689" w:rsidP="00F07BCF">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14B728E6" w14:textId="77777777" w:rsidR="00065689" w:rsidRPr="008B35F8" w:rsidRDefault="00065689" w:rsidP="00F07BCF">
            <w:pPr>
              <w:ind w:left="-57"/>
              <w:jc w:val="both"/>
              <w:rPr>
                <w:rFonts w:eastAsia="Calibri" w:cstheme="minorHAnsi"/>
                <w:bCs/>
                <w:sz w:val="22"/>
                <w:szCs w:val="22"/>
              </w:rPr>
            </w:pPr>
          </w:p>
        </w:tc>
      </w:tr>
      <w:tr w:rsidR="00065689" w:rsidRPr="008B35F8" w14:paraId="4C9D590C" w14:textId="77777777" w:rsidTr="00F07BCF">
        <w:tc>
          <w:tcPr>
            <w:tcW w:w="1768" w:type="dxa"/>
            <w:gridSpan w:val="2"/>
            <w:shd w:val="clear" w:color="auto" w:fill="auto"/>
          </w:tcPr>
          <w:p w14:paraId="50AC82C9"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VISTO</w:t>
            </w:r>
          </w:p>
          <w:p w14:paraId="052226B9" w14:textId="77777777" w:rsidR="00065689" w:rsidRPr="008B35F8" w:rsidRDefault="00065689" w:rsidP="00F07BCF">
            <w:pPr>
              <w:rPr>
                <w:rFonts w:eastAsia="Calibri" w:cstheme="minorHAnsi"/>
                <w:b/>
                <w:sz w:val="22"/>
                <w:szCs w:val="22"/>
              </w:rPr>
            </w:pPr>
          </w:p>
        </w:tc>
        <w:tc>
          <w:tcPr>
            <w:tcW w:w="8316" w:type="dxa"/>
            <w:gridSpan w:val="2"/>
            <w:shd w:val="clear" w:color="auto" w:fill="auto"/>
          </w:tcPr>
          <w:p w14:paraId="0A34488C" w14:textId="77777777" w:rsidR="00065689" w:rsidRPr="008B35F8" w:rsidRDefault="00065689" w:rsidP="00F07BCF">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2CFE553" w14:textId="77777777" w:rsidR="00065689" w:rsidRPr="008B35F8" w:rsidRDefault="00065689" w:rsidP="00F07BCF">
            <w:pPr>
              <w:ind w:left="-57"/>
              <w:jc w:val="both"/>
              <w:rPr>
                <w:rFonts w:eastAsia="Calibri" w:cstheme="minorHAnsi"/>
                <w:bCs/>
                <w:sz w:val="22"/>
                <w:szCs w:val="22"/>
              </w:rPr>
            </w:pPr>
          </w:p>
        </w:tc>
      </w:tr>
      <w:tr w:rsidR="00065689" w:rsidRPr="008B35F8" w14:paraId="7D84CFE8" w14:textId="77777777" w:rsidTr="00F07BCF">
        <w:tc>
          <w:tcPr>
            <w:tcW w:w="1768" w:type="dxa"/>
            <w:gridSpan w:val="2"/>
            <w:shd w:val="clear" w:color="auto" w:fill="auto"/>
          </w:tcPr>
          <w:p w14:paraId="4B6E0E88"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583043D5" w14:textId="77777777" w:rsidR="00065689" w:rsidRPr="008B35F8" w:rsidRDefault="00065689" w:rsidP="00F07BCF">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EA726B5" w14:textId="77777777" w:rsidR="00065689" w:rsidRPr="008B35F8" w:rsidRDefault="00065689" w:rsidP="00F07BCF">
            <w:pPr>
              <w:ind w:left="-57"/>
              <w:jc w:val="both"/>
              <w:rPr>
                <w:rFonts w:eastAsia="Calibri" w:cstheme="minorHAnsi"/>
                <w:bCs/>
                <w:sz w:val="22"/>
                <w:szCs w:val="22"/>
              </w:rPr>
            </w:pPr>
          </w:p>
        </w:tc>
      </w:tr>
      <w:tr w:rsidR="00065689" w:rsidRPr="008B35F8" w14:paraId="53101583" w14:textId="77777777" w:rsidTr="00F07BCF">
        <w:tc>
          <w:tcPr>
            <w:tcW w:w="1768" w:type="dxa"/>
            <w:gridSpan w:val="2"/>
            <w:shd w:val="clear" w:color="auto" w:fill="auto"/>
          </w:tcPr>
          <w:p w14:paraId="6B28F588"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1D606529" w14:textId="77777777" w:rsidR="00065689" w:rsidRPr="008B35F8" w:rsidRDefault="00065689" w:rsidP="00F07BCF">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16158806" w14:textId="77777777" w:rsidR="00065689" w:rsidRPr="008B35F8" w:rsidRDefault="00065689" w:rsidP="00F07BCF">
            <w:pPr>
              <w:ind w:left="-57"/>
              <w:jc w:val="both"/>
              <w:rPr>
                <w:rFonts w:eastAsia="Calibri" w:cstheme="minorHAnsi"/>
                <w:bCs/>
                <w:sz w:val="22"/>
                <w:szCs w:val="22"/>
              </w:rPr>
            </w:pPr>
          </w:p>
        </w:tc>
      </w:tr>
    </w:tbl>
    <w:p w14:paraId="2B16196F" w14:textId="77777777" w:rsidR="00065689" w:rsidRPr="007E1DA5" w:rsidRDefault="00065689" w:rsidP="00065689">
      <w:pPr>
        <w:jc w:val="both"/>
        <w:rPr>
          <w:rFonts w:cstheme="minorHAnsi"/>
          <w:sz w:val="16"/>
          <w:szCs w:val="16"/>
        </w:rPr>
      </w:pPr>
    </w:p>
    <w:p w14:paraId="09DA7ECF" w14:textId="77777777" w:rsidR="00065689" w:rsidRPr="00B75719" w:rsidRDefault="00065689" w:rsidP="00065689">
      <w:pPr>
        <w:jc w:val="center"/>
        <w:rPr>
          <w:rFonts w:cstheme="minorHAnsi"/>
          <w:b/>
          <w:bCs/>
        </w:rPr>
      </w:pPr>
      <w:r w:rsidRPr="00B75719">
        <w:rPr>
          <w:rFonts w:cstheme="minorHAnsi"/>
          <w:b/>
          <w:bCs/>
        </w:rPr>
        <w:t>DETERMINA</w:t>
      </w:r>
    </w:p>
    <w:p w14:paraId="1E3F899E" w14:textId="77777777" w:rsidR="00065689" w:rsidRPr="007E1DA5" w:rsidRDefault="00065689" w:rsidP="00065689">
      <w:pPr>
        <w:pStyle w:val="Paragrafoelenco"/>
        <w:suppressAutoHyphens/>
        <w:spacing w:after="0" w:line="240" w:lineRule="auto"/>
        <w:jc w:val="both"/>
        <w:rPr>
          <w:rFonts w:cstheme="minorHAnsi"/>
          <w:bCs/>
          <w:sz w:val="16"/>
          <w:szCs w:val="16"/>
        </w:rPr>
      </w:pPr>
    </w:p>
    <w:p w14:paraId="068F31A4" w14:textId="2A3C5A44" w:rsidR="00065689" w:rsidRPr="00775871" w:rsidRDefault="00065689" w:rsidP="00065689">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w:t>
      </w:r>
      <w:r>
        <w:rPr>
          <w:rFonts w:cstheme="minorHAnsi"/>
          <w:bCs/>
        </w:rPr>
        <w:t>b</w:t>
      </w:r>
      <w:r w:rsidRPr="00775871">
        <w:rPr>
          <w:rFonts w:cstheme="minorHAnsi"/>
          <w:bCs/>
        </w:rPr>
        <w:t xml:space="preserve">) del </w:t>
      </w:r>
      <w:proofErr w:type="spellStart"/>
      <w:r w:rsidRPr="00775871">
        <w:rPr>
          <w:rFonts w:cstheme="minorHAnsi"/>
          <w:bCs/>
        </w:rPr>
        <w:t>D.Lgs.</w:t>
      </w:r>
      <w:proofErr w:type="spellEnd"/>
      <w:r w:rsidRPr="00775871">
        <w:rPr>
          <w:rFonts w:cstheme="minorHAnsi"/>
          <w:bCs/>
        </w:rPr>
        <w:t xml:space="preserve"> 36/2023, l’affidamento diretto </w:t>
      </w:r>
      <w:r w:rsidR="00684178">
        <w:rPr>
          <w:rFonts w:cstheme="minorHAnsi"/>
          <w:bCs/>
        </w:rPr>
        <w:t xml:space="preserve">la fornitura e installazione di una coppia di celle di carico, così come all’oggetto e così come da richiesta di </w:t>
      </w:r>
      <w:proofErr w:type="gramStart"/>
      <w:r w:rsidR="00684178">
        <w:rPr>
          <w:rFonts w:cstheme="minorHAnsi"/>
          <w:bCs/>
        </w:rPr>
        <w:t xml:space="preserve">preventivo, </w:t>
      </w:r>
      <w:r>
        <w:rPr>
          <w:rFonts w:cstheme="minorHAnsi"/>
          <w:bCs/>
        </w:rPr>
        <w:t xml:space="preserve">  </w:t>
      </w:r>
      <w:proofErr w:type="gramEnd"/>
      <w:r>
        <w:rPr>
          <w:rFonts w:cstheme="minorHAnsi"/>
          <w:bCs/>
        </w:rPr>
        <w:t>al</w:t>
      </w:r>
      <w:r w:rsidR="00286852">
        <w:rPr>
          <w:rFonts w:cstheme="minorHAnsi"/>
          <w:bCs/>
        </w:rPr>
        <w:t>l</w:t>
      </w:r>
      <w:r w:rsidR="00684178">
        <w:rPr>
          <w:rFonts w:cstheme="minorHAnsi"/>
          <w:bCs/>
        </w:rPr>
        <w:t>a “</w:t>
      </w:r>
      <w:proofErr w:type="spellStart"/>
      <w:r w:rsidR="00684178">
        <w:rPr>
          <w:rFonts w:cstheme="minorHAnsi"/>
          <w:bCs/>
        </w:rPr>
        <w:t>Megaris</w:t>
      </w:r>
      <w:proofErr w:type="spellEnd"/>
      <w:r w:rsidR="00684178">
        <w:rPr>
          <w:rFonts w:cstheme="minorHAnsi"/>
          <w:bCs/>
        </w:rPr>
        <w:t xml:space="preserve"> s.r.l.” con sede in Caserta alla Via Petrarca – Parco dei Pini</w:t>
      </w:r>
      <w:r w:rsidR="00286852">
        <w:rPr>
          <w:rFonts w:cstheme="minorHAnsi"/>
          <w:bCs/>
        </w:rPr>
        <w:t>,</w:t>
      </w:r>
      <w:r>
        <w:rPr>
          <w:rFonts w:cstheme="minorHAnsi"/>
          <w:bCs/>
        </w:rPr>
        <w:t xml:space="preserve"> con partita iva: </w:t>
      </w:r>
      <w:r w:rsidR="00684178">
        <w:rPr>
          <w:rFonts w:cstheme="minorHAnsi"/>
          <w:bCs/>
        </w:rPr>
        <w:t>02088050618</w:t>
      </w:r>
      <w:r w:rsidR="00286852">
        <w:rPr>
          <w:rFonts w:cstheme="minorHAnsi"/>
          <w:bCs/>
        </w:rPr>
        <w:t xml:space="preserve">, </w:t>
      </w:r>
      <w:r>
        <w:rPr>
          <w:rFonts w:cstheme="minorHAnsi"/>
          <w:bCs/>
        </w:rPr>
        <w:t xml:space="preserve">, </w:t>
      </w:r>
      <w:r w:rsidRPr="00775871">
        <w:rPr>
          <w:rFonts w:cstheme="minorHAnsi"/>
          <w:bCs/>
        </w:rPr>
        <w:t xml:space="preserve">per un importo complessivo delle prestazioni pari ad € </w:t>
      </w:r>
      <w:r w:rsidR="00684178">
        <w:rPr>
          <w:rFonts w:cstheme="minorHAnsi"/>
          <w:bCs/>
        </w:rPr>
        <w:t>4.000,00</w:t>
      </w:r>
      <w:r>
        <w:rPr>
          <w:rFonts w:cstheme="minorHAnsi"/>
          <w:bCs/>
        </w:rPr>
        <w:t xml:space="preserve"> </w:t>
      </w:r>
      <w:r w:rsidRPr="00775871">
        <w:rPr>
          <w:rFonts w:cstheme="minorHAnsi"/>
          <w:bCs/>
        </w:rPr>
        <w:t xml:space="preserve"> (</w:t>
      </w:r>
      <w:r w:rsidR="00684178">
        <w:rPr>
          <w:rFonts w:cstheme="minorHAnsi"/>
          <w:bCs/>
        </w:rPr>
        <w:t>quattromila</w:t>
      </w:r>
      <w:r>
        <w:rPr>
          <w:rFonts w:cstheme="minorHAnsi"/>
          <w:bCs/>
        </w:rPr>
        <w:t>/</w:t>
      </w:r>
      <w:r w:rsidR="00286852">
        <w:rPr>
          <w:rFonts w:cstheme="minorHAnsi"/>
          <w:bCs/>
        </w:rPr>
        <w:t>00</w:t>
      </w:r>
      <w:r w:rsidRPr="00775871">
        <w:rPr>
          <w:rFonts w:cstheme="minorHAnsi"/>
          <w:bCs/>
        </w:rPr>
        <w:t>) + IVA</w:t>
      </w:r>
      <w:r>
        <w:rPr>
          <w:rFonts w:cstheme="minorHAnsi"/>
          <w:bCs/>
        </w:rPr>
        <w:t xml:space="preserve"> secondo Legge;</w:t>
      </w:r>
    </w:p>
    <w:p w14:paraId="3E701FBE" w14:textId="070320ED" w:rsidR="00065689" w:rsidRPr="00775871" w:rsidRDefault="00065689" w:rsidP="00065689">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Pr>
          <w:rFonts w:eastAsia="Calibri" w:cstheme="minorHAnsi"/>
          <w:b/>
          <w:i/>
        </w:rPr>
        <w:t>“</w:t>
      </w:r>
      <w:r w:rsidR="00CD5EA6">
        <w:rPr>
          <w:rFonts w:eastAsia="Calibri" w:cstheme="minorHAnsi"/>
          <w:b/>
          <w:i/>
        </w:rPr>
        <w:t>000009—Altri_DR_</w:t>
      </w:r>
      <w:r w:rsidR="00C17EB2">
        <w:rPr>
          <w:rFonts w:eastAsia="Calibri" w:cstheme="minorHAnsi"/>
          <w:b/>
          <w:i/>
        </w:rPr>
        <w:t>3429_Fra_LineaC_Sismair”</w:t>
      </w:r>
      <w:r w:rsidRPr="00F331CE">
        <w:rPr>
          <w:rStyle w:val="iceouttxt"/>
          <w:rFonts w:cstheme="minorHAnsi"/>
          <w:b/>
          <w:bCs/>
        </w:rPr>
        <w:t xml:space="preserve"> </w:t>
      </w:r>
      <w:r w:rsidRPr="00775871">
        <w:rPr>
          <w:rStyle w:val="iceouttxt"/>
          <w:rFonts w:cstheme="minorHAnsi"/>
          <w:bCs/>
        </w:rPr>
        <w:t>del DICEA</w:t>
      </w:r>
      <w:r w:rsidRPr="00775871">
        <w:rPr>
          <w:rFonts w:eastAsia="Times New Roman" w:cstheme="minorHAnsi"/>
          <w:i/>
          <w:color w:val="333333"/>
          <w:lang w:eastAsia="it-IT"/>
        </w:rPr>
        <w:t xml:space="preserve">, </w:t>
      </w:r>
      <w:r w:rsidR="00C17EB2">
        <w:rPr>
          <w:rFonts w:eastAsia="Times New Roman" w:cstheme="minorHAnsi"/>
          <w:i/>
          <w:color w:val="333333"/>
          <w:lang w:eastAsia="it-IT"/>
        </w:rPr>
        <w:t xml:space="preserve">co voce </w:t>
      </w:r>
      <w:r w:rsidRPr="00775871">
        <w:rPr>
          <w:rFonts w:eastAsia="Times New Roman" w:cstheme="minorHAnsi"/>
          <w:b/>
          <w:i/>
          <w:color w:val="333333"/>
          <w:lang w:eastAsia="it-IT"/>
        </w:rPr>
        <w:t>COAN CA.</w:t>
      </w:r>
      <w:r w:rsidRPr="00EF1ACE">
        <w:t xml:space="preserve"> </w:t>
      </w:r>
      <w:r w:rsidRPr="00EF1ACE">
        <w:rPr>
          <w:rFonts w:eastAsia="Times New Roman" w:cstheme="minorHAnsi"/>
          <w:b/>
          <w:i/>
          <w:color w:val="333333"/>
          <w:lang w:eastAsia="it-IT"/>
        </w:rPr>
        <w:t>0</w:t>
      </w:r>
      <w:r w:rsidR="00C17EB2">
        <w:rPr>
          <w:rFonts w:eastAsia="Times New Roman" w:cstheme="minorHAnsi"/>
          <w:b/>
          <w:i/>
          <w:color w:val="333333"/>
          <w:lang w:eastAsia="it-IT"/>
        </w:rPr>
        <w:t>1</w:t>
      </w:r>
      <w:r w:rsidRPr="00EF1ACE">
        <w:rPr>
          <w:rFonts w:eastAsia="Times New Roman" w:cstheme="minorHAnsi"/>
          <w:b/>
          <w:i/>
          <w:color w:val="333333"/>
          <w:lang w:eastAsia="it-IT"/>
        </w:rPr>
        <w:t>.</w:t>
      </w:r>
      <w:r w:rsidR="00C17EB2">
        <w:rPr>
          <w:rFonts w:eastAsia="Times New Roman" w:cstheme="minorHAnsi"/>
          <w:b/>
          <w:i/>
          <w:color w:val="333333"/>
          <w:lang w:eastAsia="it-IT"/>
        </w:rPr>
        <w:t>10</w:t>
      </w:r>
      <w:r w:rsidRPr="00EF1ACE">
        <w:rPr>
          <w:rFonts w:eastAsia="Times New Roman" w:cstheme="minorHAnsi"/>
          <w:b/>
          <w:i/>
          <w:color w:val="333333"/>
          <w:lang w:eastAsia="it-IT"/>
        </w:rPr>
        <w:t>.</w:t>
      </w:r>
      <w:r w:rsidR="00C17EB2">
        <w:rPr>
          <w:rFonts w:eastAsia="Times New Roman" w:cstheme="minorHAnsi"/>
          <w:b/>
          <w:i/>
          <w:color w:val="333333"/>
          <w:lang w:eastAsia="it-IT"/>
        </w:rPr>
        <w:t>02</w:t>
      </w:r>
      <w:r w:rsidRPr="00EF1ACE">
        <w:rPr>
          <w:rFonts w:eastAsia="Times New Roman" w:cstheme="minorHAnsi"/>
          <w:b/>
          <w:i/>
          <w:color w:val="333333"/>
          <w:lang w:eastAsia="it-IT"/>
        </w:rPr>
        <w:t>.0</w:t>
      </w:r>
      <w:r w:rsidR="00C17EB2">
        <w:rPr>
          <w:rFonts w:eastAsia="Times New Roman" w:cstheme="minorHAnsi"/>
          <w:b/>
          <w:i/>
          <w:color w:val="333333"/>
          <w:lang w:eastAsia="it-IT"/>
        </w:rPr>
        <w:t>3</w:t>
      </w:r>
      <w:r w:rsidRPr="00EF1ACE">
        <w:rPr>
          <w:rFonts w:eastAsia="Times New Roman" w:cstheme="minorHAnsi"/>
          <w:b/>
          <w:i/>
          <w:color w:val="333333"/>
          <w:lang w:eastAsia="it-IT"/>
        </w:rPr>
        <w:t>.0</w:t>
      </w:r>
      <w:r w:rsidR="00C17EB2">
        <w:rPr>
          <w:rFonts w:eastAsia="Times New Roman" w:cstheme="minorHAnsi"/>
          <w:b/>
          <w:i/>
          <w:color w:val="333333"/>
          <w:lang w:eastAsia="it-IT"/>
        </w:rPr>
        <w:t>1</w:t>
      </w:r>
      <w:r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 202</w:t>
      </w:r>
      <w:r>
        <w:rPr>
          <w:rFonts w:cstheme="minorHAnsi"/>
          <w:bCs/>
        </w:rPr>
        <w:t>4</w:t>
      </w:r>
      <w:r w:rsidRPr="00775871">
        <w:rPr>
          <w:rFonts w:cstheme="minorHAnsi"/>
          <w:bCs/>
        </w:rPr>
        <w:t>;</w:t>
      </w:r>
    </w:p>
    <w:p w14:paraId="6E7E9A95" w14:textId="77777777" w:rsidR="00065689" w:rsidRPr="00775871" w:rsidRDefault="00065689" w:rsidP="00065689">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09FD28D0" w14:textId="77777777" w:rsidR="00065689" w:rsidRPr="00F63A7E" w:rsidRDefault="00065689" w:rsidP="00065689">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50136F94" w14:textId="77777777" w:rsidR="00065689" w:rsidRPr="00914B73" w:rsidRDefault="00065689" w:rsidP="00065689">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14AC6D91" w14:textId="77777777" w:rsidR="00065689" w:rsidRPr="00914B73" w:rsidRDefault="00065689" w:rsidP="00065689">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35F3FD43" w14:textId="77777777" w:rsidR="00065689" w:rsidRPr="00914B73" w:rsidRDefault="00065689" w:rsidP="00065689">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6C47C5E9" w14:textId="77777777" w:rsidR="00065689" w:rsidRDefault="00065689" w:rsidP="00065689">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8805BEE" w14:textId="77777777" w:rsidR="00065689" w:rsidRDefault="00065689" w:rsidP="00065689">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0F537CAD" w14:textId="77777777" w:rsidR="00065689" w:rsidRPr="009C5A52" w:rsidRDefault="00065689" w:rsidP="00065689">
      <w:pPr>
        <w:pStyle w:val="Paragrafoelenco"/>
        <w:ind w:left="5676" w:firstLine="696"/>
        <w:contextualSpacing/>
        <w:rPr>
          <w:rFonts w:eastAsia="Calibri" w:cstheme="minorHAnsi"/>
        </w:rPr>
      </w:pPr>
      <w:r w:rsidRPr="009C5A52">
        <w:rPr>
          <w:rFonts w:eastAsia="Calibri" w:cstheme="minorHAnsi"/>
        </w:rPr>
        <w:t>IL DIRETTORE</w:t>
      </w:r>
    </w:p>
    <w:p w14:paraId="10E2A9B4" w14:textId="77777777" w:rsidR="00065689" w:rsidRPr="00914B73" w:rsidRDefault="00065689" w:rsidP="00065689">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p w14:paraId="62952259" w14:textId="77777777" w:rsidR="00065689" w:rsidRPr="00503E4B" w:rsidRDefault="00065689" w:rsidP="00065689"/>
    <w:p w14:paraId="11CDE1AC" w14:textId="4C17063D" w:rsidR="00BA6484" w:rsidRPr="00914B73" w:rsidRDefault="00BA6484" w:rsidP="00065689">
      <w:pPr>
        <w:autoSpaceDE w:val="0"/>
        <w:autoSpaceDN w:val="0"/>
        <w:adjustRightInd w:val="0"/>
        <w:jc w:val="both"/>
        <w:rPr>
          <w:rFonts w:cstheme="minorHAnsi"/>
          <w:bCs/>
        </w:rPr>
      </w:pPr>
    </w:p>
    <w:sectPr w:rsidR="00BA6484" w:rsidRPr="00914B73" w:rsidSect="00B61A85">
      <w:headerReference w:type="even" r:id="rId9"/>
      <w:headerReference w:type="default" r:id="rId10"/>
      <w:footerReference w:type="default" r:id="rId11"/>
      <w:headerReference w:type="first" r:id="rId12"/>
      <w:footerReference w:type="first" r:id="rId13"/>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BD95" w14:textId="77777777" w:rsidR="00BD1668" w:rsidRDefault="00BD1668" w:rsidP="00C132F2">
      <w:r>
        <w:separator/>
      </w:r>
    </w:p>
  </w:endnote>
  <w:endnote w:type="continuationSeparator" w:id="0">
    <w:p w14:paraId="48418F1F" w14:textId="77777777" w:rsidR="00BD1668" w:rsidRDefault="00BD1668"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2276F" w14:textId="77777777" w:rsidR="00BD1668" w:rsidRDefault="00BD1668" w:rsidP="00C132F2">
      <w:bookmarkStart w:id="0" w:name="_Hlk81916750"/>
      <w:bookmarkEnd w:id="0"/>
      <w:r>
        <w:separator/>
      </w:r>
    </w:p>
  </w:footnote>
  <w:footnote w:type="continuationSeparator" w:id="0">
    <w:p w14:paraId="36CFD350" w14:textId="77777777" w:rsidR="00BD1668" w:rsidRDefault="00BD1668"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65689"/>
    <w:rsid w:val="00070362"/>
    <w:rsid w:val="00071918"/>
    <w:rsid w:val="00074F99"/>
    <w:rsid w:val="000779CF"/>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854"/>
    <w:rsid w:val="00115C8E"/>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86852"/>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23EDF"/>
    <w:rsid w:val="00335A56"/>
    <w:rsid w:val="003374BA"/>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2D5F"/>
    <w:rsid w:val="003842BD"/>
    <w:rsid w:val="00385497"/>
    <w:rsid w:val="0039061E"/>
    <w:rsid w:val="00391670"/>
    <w:rsid w:val="003918ED"/>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1CDD"/>
    <w:rsid w:val="004E2954"/>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328"/>
    <w:rsid w:val="005456EE"/>
    <w:rsid w:val="00546AFC"/>
    <w:rsid w:val="00551712"/>
    <w:rsid w:val="00554769"/>
    <w:rsid w:val="005610FD"/>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500"/>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361"/>
    <w:rsid w:val="005F4881"/>
    <w:rsid w:val="0060202F"/>
    <w:rsid w:val="00603AC3"/>
    <w:rsid w:val="006070C6"/>
    <w:rsid w:val="006125AF"/>
    <w:rsid w:val="00612695"/>
    <w:rsid w:val="00612F27"/>
    <w:rsid w:val="006133D6"/>
    <w:rsid w:val="006140BA"/>
    <w:rsid w:val="00620935"/>
    <w:rsid w:val="00623DF0"/>
    <w:rsid w:val="00626BEC"/>
    <w:rsid w:val="00632455"/>
    <w:rsid w:val="0063718A"/>
    <w:rsid w:val="00643067"/>
    <w:rsid w:val="00645E85"/>
    <w:rsid w:val="006475B8"/>
    <w:rsid w:val="00651230"/>
    <w:rsid w:val="00653347"/>
    <w:rsid w:val="00653C6D"/>
    <w:rsid w:val="00654769"/>
    <w:rsid w:val="0065480C"/>
    <w:rsid w:val="00654EA1"/>
    <w:rsid w:val="0066448E"/>
    <w:rsid w:val="00666D68"/>
    <w:rsid w:val="00672AD5"/>
    <w:rsid w:val="006736F1"/>
    <w:rsid w:val="006749C7"/>
    <w:rsid w:val="00675BE0"/>
    <w:rsid w:val="0067651E"/>
    <w:rsid w:val="00677011"/>
    <w:rsid w:val="0068048B"/>
    <w:rsid w:val="00684178"/>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97348"/>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19F"/>
    <w:rsid w:val="00A46E07"/>
    <w:rsid w:val="00A6026B"/>
    <w:rsid w:val="00A60958"/>
    <w:rsid w:val="00A62303"/>
    <w:rsid w:val="00A645B9"/>
    <w:rsid w:val="00A678ED"/>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1A85"/>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1668"/>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6905"/>
    <w:rsid w:val="00C170FB"/>
    <w:rsid w:val="00C17EB2"/>
    <w:rsid w:val="00C21347"/>
    <w:rsid w:val="00C237B7"/>
    <w:rsid w:val="00C24AA8"/>
    <w:rsid w:val="00C26113"/>
    <w:rsid w:val="00C30137"/>
    <w:rsid w:val="00C31122"/>
    <w:rsid w:val="00C31B6E"/>
    <w:rsid w:val="00C32550"/>
    <w:rsid w:val="00C334EA"/>
    <w:rsid w:val="00C35DFE"/>
    <w:rsid w:val="00C3631D"/>
    <w:rsid w:val="00C36976"/>
    <w:rsid w:val="00C36B25"/>
    <w:rsid w:val="00C37A1C"/>
    <w:rsid w:val="00C411FB"/>
    <w:rsid w:val="00C41D30"/>
    <w:rsid w:val="00C43F00"/>
    <w:rsid w:val="00C503AA"/>
    <w:rsid w:val="00C5545D"/>
    <w:rsid w:val="00C557F9"/>
    <w:rsid w:val="00C61593"/>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D5EA6"/>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6019"/>
    <w:rsid w:val="00D370C3"/>
    <w:rsid w:val="00D4073C"/>
    <w:rsid w:val="00D43944"/>
    <w:rsid w:val="00D45182"/>
    <w:rsid w:val="00D4648B"/>
    <w:rsid w:val="00D47319"/>
    <w:rsid w:val="00D62228"/>
    <w:rsid w:val="00D63251"/>
    <w:rsid w:val="00D64862"/>
    <w:rsid w:val="00D64CD0"/>
    <w:rsid w:val="00D64D93"/>
    <w:rsid w:val="00D72B18"/>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2DE1"/>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17D02"/>
    <w:rsid w:val="00F23514"/>
    <w:rsid w:val="00F262E0"/>
    <w:rsid w:val="00F3273E"/>
    <w:rsid w:val="00F32B7E"/>
    <w:rsid w:val="00F45DDC"/>
    <w:rsid w:val="00F47412"/>
    <w:rsid w:val="00F47F5E"/>
    <w:rsid w:val="00F53F4A"/>
    <w:rsid w:val="00F572D9"/>
    <w:rsid w:val="00F57F06"/>
    <w:rsid w:val="00F61D10"/>
    <w:rsid w:val="00F623EB"/>
    <w:rsid w:val="00F63A7E"/>
    <w:rsid w:val="00F63C04"/>
    <w:rsid w:val="00F65678"/>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B7374"/>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654336003">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 w:id="205495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i.anticorruzione.it/superset/dashboard/dettaglio_cig/?cig=B13DB0DC2F&amp;standalone=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1691</Words>
  <Characters>9645</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2025-01-15T12:20:00Z</dcterms:created>
  <dcterms:modified xsi:type="dcterms:W3CDTF">2025-01-15T12:20:00Z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